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63" w:rsidRDefault="00C07A63" w:rsidP="00C07A63">
      <w:pPr>
        <w:spacing w:line="240" w:lineRule="auto"/>
        <w:jc w:val="center"/>
        <w:rPr>
          <w:b/>
          <w:sz w:val="28"/>
          <w:szCs w:val="28"/>
        </w:rPr>
      </w:pPr>
    </w:p>
    <w:p w:rsidR="00C07A63" w:rsidRDefault="00C07A63" w:rsidP="00C07A63">
      <w:pPr>
        <w:spacing w:line="240" w:lineRule="auto"/>
        <w:jc w:val="center"/>
        <w:rPr>
          <w:b/>
          <w:sz w:val="28"/>
          <w:szCs w:val="28"/>
        </w:rPr>
      </w:pPr>
      <w:r>
        <w:rPr>
          <w:b/>
          <w:sz w:val="28"/>
          <w:szCs w:val="28"/>
        </w:rPr>
        <w:t>HURON CITY COUNCIL</w:t>
      </w:r>
    </w:p>
    <w:p w:rsidR="00C07A63" w:rsidRDefault="00C07A63" w:rsidP="00C07A63">
      <w:pPr>
        <w:spacing w:line="240" w:lineRule="auto"/>
        <w:jc w:val="center"/>
        <w:rPr>
          <w:b/>
          <w:sz w:val="28"/>
          <w:szCs w:val="28"/>
        </w:rPr>
      </w:pPr>
      <w:r>
        <w:rPr>
          <w:b/>
          <w:sz w:val="28"/>
          <w:szCs w:val="28"/>
        </w:rPr>
        <w:t>WORKSHOP/PRE-COUNCIL MEETING</w:t>
      </w:r>
    </w:p>
    <w:p w:rsidR="00C07A63" w:rsidRDefault="00DA137F" w:rsidP="00C07A63">
      <w:pPr>
        <w:spacing w:line="240" w:lineRule="auto"/>
        <w:jc w:val="center"/>
        <w:rPr>
          <w:b/>
          <w:sz w:val="28"/>
          <w:szCs w:val="28"/>
        </w:rPr>
      </w:pPr>
      <w:r>
        <w:rPr>
          <w:b/>
          <w:sz w:val="28"/>
          <w:szCs w:val="28"/>
        </w:rPr>
        <w:t>February</w:t>
      </w:r>
      <w:r w:rsidR="00C07A63">
        <w:rPr>
          <w:b/>
          <w:sz w:val="28"/>
          <w:szCs w:val="28"/>
        </w:rPr>
        <w:t xml:space="preserve"> 17, 201</w:t>
      </w:r>
      <w:r>
        <w:rPr>
          <w:b/>
          <w:sz w:val="28"/>
          <w:szCs w:val="28"/>
        </w:rPr>
        <w:t>6</w:t>
      </w:r>
    </w:p>
    <w:p w:rsidR="00C07A63" w:rsidRDefault="00C07A63" w:rsidP="00C07A63">
      <w:pPr>
        <w:spacing w:after="0" w:line="240" w:lineRule="auto"/>
        <w:jc w:val="center"/>
        <w:rPr>
          <w:sz w:val="24"/>
          <w:szCs w:val="24"/>
        </w:rPr>
      </w:pPr>
      <w:r>
        <w:rPr>
          <w:sz w:val="24"/>
          <w:szCs w:val="24"/>
        </w:rPr>
        <w:t>Huron City Council Chambers</w:t>
      </w:r>
    </w:p>
    <w:p w:rsidR="00C07A63" w:rsidRDefault="00C07A63" w:rsidP="00C07A63">
      <w:pPr>
        <w:spacing w:after="0" w:line="240" w:lineRule="auto"/>
        <w:jc w:val="center"/>
        <w:rPr>
          <w:sz w:val="24"/>
          <w:szCs w:val="24"/>
        </w:rPr>
      </w:pPr>
      <w:r>
        <w:rPr>
          <w:sz w:val="24"/>
          <w:szCs w:val="24"/>
        </w:rPr>
        <w:t>36311 Lassen Avenue</w:t>
      </w:r>
    </w:p>
    <w:p w:rsidR="00C07A63" w:rsidRDefault="00C07A63" w:rsidP="00C07A63">
      <w:pPr>
        <w:spacing w:after="0" w:line="240" w:lineRule="auto"/>
        <w:jc w:val="center"/>
        <w:rPr>
          <w:sz w:val="24"/>
          <w:szCs w:val="24"/>
        </w:rPr>
      </w:pPr>
      <w:r>
        <w:rPr>
          <w:sz w:val="24"/>
          <w:szCs w:val="24"/>
        </w:rPr>
        <w:t>Huron CA 93234</w:t>
      </w:r>
    </w:p>
    <w:p w:rsidR="00C07A63" w:rsidRDefault="00C07A63" w:rsidP="00C07A63">
      <w:pPr>
        <w:tabs>
          <w:tab w:val="left" w:pos="5547"/>
        </w:tabs>
        <w:spacing w:after="0" w:line="240" w:lineRule="auto"/>
        <w:rPr>
          <w:sz w:val="24"/>
          <w:szCs w:val="24"/>
        </w:rPr>
      </w:pPr>
      <w:r>
        <w:rPr>
          <w:sz w:val="24"/>
          <w:szCs w:val="24"/>
        </w:rPr>
        <w:tab/>
      </w:r>
    </w:p>
    <w:p w:rsidR="00C07A63" w:rsidRDefault="00C07A63" w:rsidP="00C07A63">
      <w:pPr>
        <w:spacing w:after="0" w:line="240" w:lineRule="auto"/>
        <w:jc w:val="center"/>
        <w:rPr>
          <w:sz w:val="24"/>
          <w:szCs w:val="24"/>
        </w:rPr>
      </w:pPr>
    </w:p>
    <w:p w:rsidR="00C07A63" w:rsidRDefault="00DA137F" w:rsidP="00C07A63">
      <w:pPr>
        <w:spacing w:line="240" w:lineRule="auto"/>
        <w:rPr>
          <w:sz w:val="24"/>
          <w:szCs w:val="24"/>
        </w:rPr>
      </w:pPr>
      <w:r>
        <w:rPr>
          <w:sz w:val="24"/>
          <w:szCs w:val="24"/>
        </w:rPr>
        <w:t>Call to order:</w:t>
      </w:r>
      <w:r>
        <w:rPr>
          <w:sz w:val="24"/>
          <w:szCs w:val="24"/>
        </w:rPr>
        <w:tab/>
      </w:r>
      <w:r>
        <w:rPr>
          <w:sz w:val="24"/>
          <w:szCs w:val="24"/>
        </w:rPr>
        <w:tab/>
        <w:t>5:3</w:t>
      </w:r>
      <w:r w:rsidR="00725EFC">
        <w:rPr>
          <w:sz w:val="24"/>
          <w:szCs w:val="24"/>
        </w:rPr>
        <w:t>0 p.m., February</w:t>
      </w:r>
      <w:r w:rsidR="00C07A63">
        <w:rPr>
          <w:sz w:val="24"/>
          <w:szCs w:val="24"/>
        </w:rPr>
        <w:t xml:space="preserve"> 17, 201</w:t>
      </w:r>
      <w:r>
        <w:rPr>
          <w:sz w:val="24"/>
          <w:szCs w:val="24"/>
        </w:rPr>
        <w:t>6</w:t>
      </w:r>
    </w:p>
    <w:p w:rsidR="00C07A63" w:rsidRDefault="00C07A63" w:rsidP="00C07A63">
      <w:pPr>
        <w:spacing w:after="0" w:line="240" w:lineRule="auto"/>
        <w:ind w:left="2160" w:hanging="2160"/>
        <w:rPr>
          <w:sz w:val="24"/>
          <w:szCs w:val="24"/>
        </w:rPr>
      </w:pPr>
      <w:r>
        <w:rPr>
          <w:sz w:val="24"/>
          <w:szCs w:val="24"/>
        </w:rPr>
        <w:t xml:space="preserve">Roll Call:   </w:t>
      </w:r>
      <w:r>
        <w:rPr>
          <w:sz w:val="24"/>
          <w:szCs w:val="24"/>
        </w:rPr>
        <w:tab/>
        <w:t>Council members Pimentel, Rodriguez, and Morales, Mayor Pro Tem Plasencia, and Mayor Chavez</w:t>
      </w:r>
    </w:p>
    <w:p w:rsidR="00C07A63" w:rsidRDefault="00C07A63" w:rsidP="00C07A63">
      <w:pPr>
        <w:tabs>
          <w:tab w:val="left" w:pos="5196"/>
        </w:tabs>
        <w:spacing w:after="0" w:line="240" w:lineRule="auto"/>
        <w:rPr>
          <w:sz w:val="20"/>
          <w:szCs w:val="20"/>
        </w:rPr>
      </w:pPr>
      <w:r>
        <w:rPr>
          <w:sz w:val="20"/>
          <w:szCs w:val="20"/>
        </w:rPr>
        <w:tab/>
      </w:r>
    </w:p>
    <w:p w:rsidR="00DA137F" w:rsidRDefault="00DA137F" w:rsidP="00C07A63">
      <w:pPr>
        <w:tabs>
          <w:tab w:val="left" w:pos="5196"/>
        </w:tabs>
        <w:spacing w:after="0" w:line="240" w:lineRule="auto"/>
        <w:rPr>
          <w:sz w:val="20"/>
          <w:szCs w:val="20"/>
        </w:rPr>
      </w:pPr>
    </w:p>
    <w:p w:rsidR="00C07A63" w:rsidRDefault="00C07A63" w:rsidP="00C07A63">
      <w:pPr>
        <w:spacing w:line="240" w:lineRule="auto"/>
        <w:jc w:val="center"/>
        <w:rPr>
          <w:sz w:val="24"/>
          <w:szCs w:val="24"/>
        </w:rPr>
      </w:pPr>
      <w:r>
        <w:rPr>
          <w:b/>
          <w:sz w:val="24"/>
          <w:szCs w:val="24"/>
          <w:u w:val="single"/>
        </w:rPr>
        <w:t>ORAL COMMUNICATIONS</w:t>
      </w:r>
    </w:p>
    <w:p w:rsidR="00C07A63" w:rsidRDefault="00C07A63" w:rsidP="00C07A63">
      <w:pPr>
        <w:spacing w:line="240" w:lineRule="auto"/>
        <w:jc w:val="center"/>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530340" cy="838200"/>
                <wp:effectExtent l="9525" t="12700" r="1333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838200"/>
                        </a:xfrm>
                        <a:prstGeom prst="rect">
                          <a:avLst/>
                        </a:prstGeom>
                        <a:solidFill>
                          <a:srgbClr val="FFFFFF"/>
                        </a:solidFill>
                        <a:ln w="9525">
                          <a:solidFill>
                            <a:srgbClr val="000000"/>
                          </a:solidFill>
                          <a:miter lim="800000"/>
                          <a:headEnd/>
                          <a:tailEnd/>
                        </a:ln>
                      </wps:spPr>
                      <wps:txbx>
                        <w:txbxContent>
                          <w:p w:rsidR="00C07A63" w:rsidRDefault="00C07A63" w:rsidP="00C07A63">
                            <w:pPr>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14.2pt;height:6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">
                <v:textbox>
                  <w:txbxContent>
                    <w:p w:rsidR="00C07A63" w:rsidRDefault="00C07A63" w:rsidP="00C07A63">
                      <w:pPr>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txbxContent>
                </v:textbox>
              </v:shape>
            </w:pict>
          </mc:Fallback>
        </mc:AlternateContent>
      </w:r>
    </w:p>
    <w:p w:rsidR="00C07A63" w:rsidRDefault="00C07A63" w:rsidP="00C07A63">
      <w:pPr>
        <w:rPr>
          <w:szCs w:val="24"/>
        </w:rPr>
      </w:pPr>
    </w:p>
    <w:p w:rsidR="00C07A63" w:rsidRDefault="00C07A63" w:rsidP="00C07A63">
      <w:pPr>
        <w:jc w:val="center"/>
        <w:rPr>
          <w:szCs w:val="24"/>
        </w:rPr>
      </w:pPr>
    </w:p>
    <w:p w:rsidR="00DA137F" w:rsidRDefault="00DA137F" w:rsidP="00C07A63">
      <w:pPr>
        <w:jc w:val="center"/>
        <w:rPr>
          <w:b/>
          <w:sz w:val="24"/>
          <w:szCs w:val="24"/>
          <w:u w:val="single"/>
        </w:rPr>
      </w:pPr>
    </w:p>
    <w:p w:rsidR="00C07A63" w:rsidRDefault="00C07A63" w:rsidP="00C07A63">
      <w:pPr>
        <w:jc w:val="center"/>
        <w:rPr>
          <w:sz w:val="24"/>
          <w:szCs w:val="24"/>
        </w:rPr>
      </w:pPr>
      <w:r>
        <w:rPr>
          <w:b/>
          <w:sz w:val="24"/>
          <w:szCs w:val="24"/>
          <w:u w:val="single"/>
        </w:rPr>
        <w:t>EXECUTIVE SESSION</w:t>
      </w:r>
    </w:p>
    <w:p w:rsidR="00C07A63" w:rsidRDefault="00C07A63" w:rsidP="00C07A63">
      <w:pPr>
        <w:rPr>
          <w:sz w:val="24"/>
          <w:szCs w:val="24"/>
        </w:rPr>
      </w:pPr>
      <w:r>
        <w:rPr>
          <w:sz w:val="24"/>
          <w:szCs w:val="24"/>
        </w:rPr>
        <w:t>An Executive Session is needed to discuss the following:</w:t>
      </w:r>
    </w:p>
    <w:p w:rsidR="00C07A63" w:rsidRDefault="00C07A63" w:rsidP="00C07A63">
      <w:pPr>
        <w:numPr>
          <w:ilvl w:val="0"/>
          <w:numId w:val="3"/>
        </w:numPr>
        <w:spacing w:after="0" w:line="240" w:lineRule="auto"/>
        <w:rPr>
          <w:sz w:val="24"/>
          <w:szCs w:val="24"/>
        </w:rPr>
      </w:pPr>
      <w:r>
        <w:rPr>
          <w:sz w:val="24"/>
          <w:szCs w:val="24"/>
        </w:rPr>
        <w:t>Personnel – Pursuant to Government Code Section 54957</w:t>
      </w:r>
      <w:r w:rsidR="00DA137F">
        <w:rPr>
          <w:sz w:val="24"/>
          <w:szCs w:val="24"/>
        </w:rPr>
        <w:t>.</w:t>
      </w:r>
    </w:p>
    <w:p w:rsidR="00C07A63" w:rsidRDefault="00C07A63" w:rsidP="00C07A63">
      <w:pPr>
        <w:spacing w:after="0" w:line="240" w:lineRule="auto"/>
        <w:ind w:left="720"/>
        <w:rPr>
          <w:sz w:val="24"/>
          <w:szCs w:val="24"/>
        </w:rPr>
      </w:pPr>
      <w:r>
        <w:rPr>
          <w:sz w:val="24"/>
          <w:szCs w:val="24"/>
        </w:rPr>
        <w:t xml:space="preserve"> </w:t>
      </w:r>
    </w:p>
    <w:p w:rsidR="00C07A63" w:rsidRDefault="00C07A63" w:rsidP="00C07A63">
      <w:pPr>
        <w:spacing w:after="0"/>
        <w:rPr>
          <w:sz w:val="24"/>
          <w:szCs w:val="24"/>
        </w:rPr>
      </w:pPr>
    </w:p>
    <w:p w:rsidR="00C07A63" w:rsidRDefault="00C07A63" w:rsidP="00C07A63">
      <w:pPr>
        <w:spacing w:after="0" w:line="240" w:lineRule="auto"/>
        <w:ind w:left="360"/>
        <w:rPr>
          <w:rFonts w:cs="Arial"/>
          <w:sz w:val="24"/>
          <w:szCs w:val="24"/>
        </w:rPr>
      </w:pPr>
      <w:r>
        <w:rPr>
          <w:rFonts w:cs="Arial"/>
          <w:sz w:val="24"/>
          <w:szCs w:val="24"/>
        </w:rPr>
        <w:tab/>
        <w:t xml:space="preserve"> </w:t>
      </w:r>
    </w:p>
    <w:p w:rsidR="00C07A63" w:rsidRDefault="00C07A63" w:rsidP="00C07A63">
      <w:pPr>
        <w:spacing w:after="0" w:line="240" w:lineRule="auto"/>
        <w:ind w:left="1080"/>
        <w:rPr>
          <w:szCs w:val="24"/>
        </w:rPr>
      </w:pPr>
    </w:p>
    <w:p w:rsidR="00C07A63" w:rsidRDefault="00C07A63" w:rsidP="00C07A63">
      <w:pPr>
        <w:jc w:val="center"/>
        <w:rPr>
          <w:b/>
          <w:sz w:val="24"/>
          <w:szCs w:val="24"/>
          <w:u w:val="single"/>
        </w:rPr>
      </w:pPr>
      <w:r>
        <w:rPr>
          <w:b/>
          <w:sz w:val="24"/>
          <w:szCs w:val="24"/>
          <w:u w:val="single"/>
        </w:rPr>
        <w:t>ADJOURNMENT</w:t>
      </w:r>
    </w:p>
    <w:p w:rsidR="00C07A63" w:rsidRDefault="00C07A63" w:rsidP="00C07A63">
      <w:pPr>
        <w:outlineLvl w:val="0"/>
        <w:rPr>
          <w:sz w:val="36"/>
          <w:szCs w:val="36"/>
        </w:rPr>
      </w:pPr>
      <w:r>
        <w:rPr>
          <w:sz w:val="36"/>
          <w:szCs w:val="36"/>
        </w:rPr>
        <w:br w:type="page"/>
      </w:r>
    </w:p>
    <w:p w:rsidR="00FF2712" w:rsidRDefault="00FF2712" w:rsidP="00FF2712">
      <w:pPr>
        <w:spacing w:after="160" w:line="254" w:lineRule="auto"/>
        <w:jc w:val="center"/>
        <w:rPr>
          <w:sz w:val="36"/>
          <w:szCs w:val="36"/>
        </w:rPr>
      </w:pPr>
    </w:p>
    <w:p w:rsidR="00FF2712" w:rsidRDefault="00FF2712" w:rsidP="00FF2712">
      <w:pPr>
        <w:spacing w:after="160" w:line="254" w:lineRule="auto"/>
        <w:jc w:val="center"/>
        <w:rPr>
          <w:sz w:val="36"/>
          <w:szCs w:val="36"/>
        </w:rPr>
      </w:pPr>
      <w:r>
        <w:rPr>
          <w:sz w:val="36"/>
          <w:szCs w:val="36"/>
        </w:rPr>
        <w:t>CITY OF HURON</w:t>
      </w:r>
    </w:p>
    <w:p w:rsidR="00FF2712" w:rsidRDefault="00FF2712" w:rsidP="00FF2712">
      <w:pPr>
        <w:pStyle w:val="NoSpacing"/>
        <w:tabs>
          <w:tab w:val="center" w:pos="3540"/>
          <w:tab w:val="left" w:pos="6210"/>
        </w:tabs>
        <w:jc w:val="center"/>
        <w:rPr>
          <w:sz w:val="36"/>
          <w:szCs w:val="36"/>
        </w:rPr>
      </w:pPr>
      <w:r>
        <w:rPr>
          <w:sz w:val="36"/>
          <w:szCs w:val="36"/>
        </w:rPr>
        <w:t>CITY COUNCIL</w:t>
      </w:r>
    </w:p>
    <w:p w:rsidR="00FF2712" w:rsidRDefault="00FF2712" w:rsidP="00FF2712">
      <w:pPr>
        <w:pStyle w:val="NoSpacing"/>
        <w:jc w:val="center"/>
        <w:rPr>
          <w:sz w:val="36"/>
          <w:szCs w:val="36"/>
        </w:rPr>
      </w:pPr>
      <w:proofErr w:type="gramStart"/>
      <w:r>
        <w:rPr>
          <w:sz w:val="36"/>
          <w:szCs w:val="36"/>
        </w:rPr>
        <w:t>and</w:t>
      </w:r>
      <w:proofErr w:type="gramEnd"/>
    </w:p>
    <w:p w:rsidR="00FF2712" w:rsidRDefault="00FF2712" w:rsidP="00FF2712">
      <w:pPr>
        <w:pStyle w:val="NoSpacing"/>
        <w:jc w:val="center"/>
        <w:outlineLvl w:val="0"/>
        <w:rPr>
          <w:sz w:val="36"/>
          <w:szCs w:val="36"/>
        </w:rPr>
      </w:pPr>
      <w:r>
        <w:rPr>
          <w:sz w:val="36"/>
          <w:szCs w:val="36"/>
        </w:rPr>
        <w:t>HOUSING AUTHORITY</w:t>
      </w:r>
    </w:p>
    <w:p w:rsidR="00FF2712" w:rsidRDefault="00FF2712" w:rsidP="00FF2712">
      <w:pPr>
        <w:pStyle w:val="NoSpacing"/>
        <w:jc w:val="center"/>
        <w:outlineLvl w:val="0"/>
        <w:rPr>
          <w:sz w:val="36"/>
          <w:szCs w:val="36"/>
        </w:rPr>
      </w:pPr>
      <w:proofErr w:type="gramStart"/>
      <w:r>
        <w:rPr>
          <w:sz w:val="36"/>
          <w:szCs w:val="36"/>
        </w:rPr>
        <w:t>and</w:t>
      </w:r>
      <w:proofErr w:type="gramEnd"/>
      <w:r>
        <w:rPr>
          <w:sz w:val="36"/>
          <w:szCs w:val="36"/>
        </w:rPr>
        <w:t xml:space="preserve"> </w:t>
      </w:r>
    </w:p>
    <w:p w:rsidR="00FF2712" w:rsidRDefault="00FF2712" w:rsidP="00FF2712">
      <w:pPr>
        <w:pStyle w:val="NoSpacing"/>
        <w:jc w:val="center"/>
        <w:outlineLvl w:val="0"/>
        <w:rPr>
          <w:sz w:val="36"/>
          <w:szCs w:val="36"/>
        </w:rPr>
      </w:pPr>
      <w:r>
        <w:rPr>
          <w:sz w:val="36"/>
          <w:szCs w:val="36"/>
        </w:rPr>
        <w:t>PUBLIC FINANCING AUTHORITY</w:t>
      </w:r>
    </w:p>
    <w:p w:rsidR="00FF2712" w:rsidRDefault="00FF2712" w:rsidP="00FF2712">
      <w:pPr>
        <w:pStyle w:val="NoSpacing"/>
        <w:jc w:val="center"/>
        <w:outlineLvl w:val="0"/>
        <w:rPr>
          <w:sz w:val="36"/>
          <w:szCs w:val="36"/>
        </w:rPr>
      </w:pPr>
      <w:proofErr w:type="gramStart"/>
      <w:r>
        <w:rPr>
          <w:sz w:val="36"/>
          <w:szCs w:val="36"/>
        </w:rPr>
        <w:t>and</w:t>
      </w:r>
      <w:proofErr w:type="gramEnd"/>
    </w:p>
    <w:p w:rsidR="00FF2712" w:rsidRDefault="00FF2712" w:rsidP="00FF2712">
      <w:pPr>
        <w:pStyle w:val="NoSpacing"/>
        <w:jc w:val="center"/>
        <w:outlineLvl w:val="0"/>
        <w:rPr>
          <w:sz w:val="36"/>
          <w:szCs w:val="36"/>
        </w:rPr>
      </w:pPr>
      <w:r>
        <w:rPr>
          <w:sz w:val="36"/>
          <w:szCs w:val="36"/>
        </w:rPr>
        <w:t xml:space="preserve">SUCCESSOR AGENCY BOARD OF DIRECTORS </w:t>
      </w:r>
    </w:p>
    <w:p w:rsidR="00FF2712" w:rsidRDefault="00FF2712" w:rsidP="00FF2712">
      <w:pPr>
        <w:pStyle w:val="NoSpacing"/>
        <w:tabs>
          <w:tab w:val="left" w:pos="5205"/>
        </w:tabs>
        <w:rPr>
          <w:sz w:val="36"/>
          <w:szCs w:val="36"/>
        </w:rPr>
      </w:pPr>
      <w:r>
        <w:rPr>
          <w:sz w:val="36"/>
          <w:szCs w:val="36"/>
        </w:rPr>
        <w:tab/>
      </w:r>
    </w:p>
    <w:p w:rsidR="00FF2712" w:rsidRDefault="00FF2712" w:rsidP="00FF2712">
      <w:pPr>
        <w:pStyle w:val="NoSpacing"/>
        <w:jc w:val="center"/>
        <w:outlineLvl w:val="0"/>
        <w:rPr>
          <w:sz w:val="36"/>
          <w:szCs w:val="36"/>
        </w:rPr>
      </w:pPr>
      <w:r>
        <w:rPr>
          <w:sz w:val="36"/>
          <w:szCs w:val="36"/>
        </w:rPr>
        <w:t>Regular Meeting Agenda</w:t>
      </w:r>
    </w:p>
    <w:p w:rsidR="00FF2712" w:rsidRDefault="00FF2712" w:rsidP="00FF2712">
      <w:pPr>
        <w:pStyle w:val="NoSpacing"/>
        <w:tabs>
          <w:tab w:val="left" w:pos="5295"/>
        </w:tabs>
        <w:rPr>
          <w:b/>
          <w:bCs/>
          <w:color w:val="000000"/>
          <w:u w:val="single"/>
        </w:rPr>
      </w:pPr>
    </w:p>
    <w:p w:rsidR="00FF2712" w:rsidRDefault="00FF2712" w:rsidP="00FF2712">
      <w:pPr>
        <w:pStyle w:val="NoSpacing"/>
        <w:tabs>
          <w:tab w:val="left" w:pos="5295"/>
        </w:tabs>
        <w:rPr>
          <w:b/>
          <w:bCs/>
          <w:color w:val="000000"/>
          <w:u w:val="single"/>
        </w:rPr>
      </w:pPr>
    </w:p>
    <w:p w:rsidR="00061141" w:rsidRDefault="00061141" w:rsidP="00FF2712">
      <w:pPr>
        <w:pStyle w:val="NoSpacing"/>
        <w:tabs>
          <w:tab w:val="left" w:pos="5295"/>
        </w:tabs>
        <w:rPr>
          <w:b/>
          <w:bCs/>
          <w:color w:val="000000"/>
        </w:rPr>
      </w:pPr>
    </w:p>
    <w:p w:rsidR="00FF2712" w:rsidRDefault="00FF2712" w:rsidP="00FF2712">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FF2712" w:rsidTr="00FF2712">
        <w:trPr>
          <w:trHeight w:val="1455"/>
        </w:trPr>
        <w:tc>
          <w:tcPr>
            <w:tcW w:w="9405" w:type="dxa"/>
            <w:tcBorders>
              <w:top w:val="single" w:sz="4" w:space="0" w:color="auto"/>
              <w:left w:val="single" w:sz="4" w:space="0" w:color="auto"/>
              <w:bottom w:val="single" w:sz="4" w:space="0" w:color="auto"/>
              <w:right w:val="single" w:sz="4" w:space="0" w:color="auto"/>
            </w:tcBorders>
          </w:tcPr>
          <w:p w:rsidR="00FF2712" w:rsidRDefault="00FF2712">
            <w:pPr>
              <w:pStyle w:val="NoSpacing"/>
              <w:tabs>
                <w:tab w:val="left" w:pos="5295"/>
              </w:tabs>
              <w:spacing w:line="252" w:lineRule="auto"/>
              <w:ind w:left="75"/>
              <w:jc w:val="center"/>
              <w:rPr>
                <w:b/>
                <w:bCs/>
                <w:color w:val="000000"/>
                <w:sz w:val="20"/>
                <w:szCs w:val="20"/>
              </w:rPr>
            </w:pPr>
          </w:p>
          <w:p w:rsidR="00FF2712" w:rsidRDefault="00FF2712">
            <w:pPr>
              <w:pStyle w:val="NoSpacing"/>
              <w:tabs>
                <w:tab w:val="left" w:pos="5295"/>
              </w:tabs>
              <w:spacing w:line="252" w:lineRule="auto"/>
              <w:ind w:left="75"/>
              <w:rPr>
                <w:b/>
                <w:bCs/>
                <w:color w:val="000000"/>
                <w:sz w:val="20"/>
                <w:szCs w:val="20"/>
              </w:rPr>
            </w:pPr>
            <w:r>
              <w:rPr>
                <w:b/>
                <w:bCs/>
                <w:color w:val="000000"/>
                <w:sz w:val="20"/>
                <w:szCs w:val="20"/>
              </w:rPr>
              <w:t xml:space="preserve">American Disability Act requirements are available for disabled individuals. </w:t>
            </w:r>
          </w:p>
          <w:p w:rsidR="00FF2712" w:rsidRDefault="00FF2712">
            <w:pPr>
              <w:pStyle w:val="NoSpacing"/>
              <w:tabs>
                <w:tab w:val="left" w:pos="5295"/>
              </w:tabs>
              <w:spacing w:line="252" w:lineRule="auto"/>
              <w:ind w:left="75"/>
              <w:rPr>
                <w:b/>
                <w:bCs/>
                <w:color w:val="000000"/>
                <w:sz w:val="18"/>
                <w:szCs w:val="18"/>
              </w:rPr>
            </w:pPr>
          </w:p>
          <w:p w:rsidR="00FF2712" w:rsidRDefault="00FF2712">
            <w:pPr>
              <w:pStyle w:val="NoSpacing"/>
              <w:tabs>
                <w:tab w:val="left" w:pos="5295"/>
              </w:tabs>
              <w:spacing w:line="252"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FF2712" w:rsidRDefault="00FF2712" w:rsidP="00FF2712">
      <w:pPr>
        <w:pStyle w:val="NoSpacing"/>
        <w:tabs>
          <w:tab w:val="left" w:pos="5220"/>
        </w:tabs>
        <w:rPr>
          <w:b/>
          <w:bCs/>
          <w:color w:val="000000"/>
        </w:rPr>
      </w:pPr>
      <w:r>
        <w:rPr>
          <w:b/>
          <w:bCs/>
          <w:color w:val="000000"/>
        </w:rPr>
        <w:tab/>
      </w:r>
    </w:p>
    <w:p w:rsidR="00FF2712" w:rsidRDefault="00FF2712" w:rsidP="00FF2712">
      <w:pPr>
        <w:pStyle w:val="NoSpacing"/>
        <w:tabs>
          <w:tab w:val="left" w:pos="5295"/>
        </w:tabs>
        <w:rPr>
          <w:b/>
          <w:bCs/>
          <w:color w:val="000000"/>
        </w:rPr>
      </w:pPr>
      <w:r>
        <w:rPr>
          <w:b/>
          <w:bCs/>
          <w:color w:val="000000"/>
        </w:rPr>
        <w:tab/>
      </w:r>
    </w:p>
    <w:p w:rsidR="00FF2712" w:rsidRDefault="00FF2712" w:rsidP="00FF2712">
      <w:pPr>
        <w:pStyle w:val="NoSpacing"/>
        <w:tabs>
          <w:tab w:val="left" w:pos="5295"/>
        </w:tabs>
        <w:rPr>
          <w:b/>
          <w:bCs/>
          <w:color w:val="000000"/>
        </w:rPr>
      </w:pPr>
      <w:r>
        <w:rPr>
          <w:b/>
          <w:bCs/>
          <w:color w:val="000000"/>
        </w:rPr>
        <w:tab/>
      </w:r>
      <w:r>
        <w:rPr>
          <w:b/>
          <w:bCs/>
          <w:color w:val="000000"/>
        </w:rPr>
        <w:tab/>
      </w:r>
      <w:r>
        <w:rPr>
          <w:b/>
          <w:bCs/>
          <w:color w:val="000000"/>
        </w:rPr>
        <w:tab/>
      </w:r>
    </w:p>
    <w:p w:rsidR="00FF2712" w:rsidRDefault="00FF2712" w:rsidP="00FF2712">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061141">
        <w:rPr>
          <w:b/>
          <w:bCs/>
          <w:color w:val="000000"/>
          <w:sz w:val="24"/>
          <w:szCs w:val="24"/>
        </w:rPr>
        <w:t>Wednesday, Februa</w:t>
      </w:r>
      <w:r w:rsidR="00F024A7">
        <w:rPr>
          <w:b/>
          <w:bCs/>
          <w:color w:val="000000"/>
          <w:sz w:val="24"/>
          <w:szCs w:val="24"/>
        </w:rPr>
        <w:t>ry 17</w:t>
      </w:r>
      <w:r>
        <w:rPr>
          <w:b/>
          <w:bCs/>
          <w:color w:val="000000"/>
          <w:sz w:val="24"/>
          <w:szCs w:val="24"/>
        </w:rPr>
        <w:t>, 201</w:t>
      </w:r>
      <w:r w:rsidR="00061141">
        <w:rPr>
          <w:b/>
          <w:bCs/>
          <w:color w:val="000000"/>
          <w:sz w:val="24"/>
          <w:szCs w:val="24"/>
        </w:rPr>
        <w:t>6</w:t>
      </w:r>
    </w:p>
    <w:p w:rsidR="00FF2712" w:rsidRDefault="00061141" w:rsidP="00FF2712">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w:t>
      </w:r>
      <w:r w:rsidR="00FF2712">
        <w:rPr>
          <w:b/>
          <w:bCs/>
          <w:color w:val="000000"/>
          <w:sz w:val="24"/>
          <w:szCs w:val="24"/>
        </w:rPr>
        <w:t>:00 p.m.</w:t>
      </w:r>
    </w:p>
    <w:p w:rsidR="00FF2712" w:rsidRDefault="00FF2712" w:rsidP="00FF2712">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FF2712" w:rsidRDefault="00FF2712" w:rsidP="00FF2712">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FF2712" w:rsidRDefault="00FF2712" w:rsidP="00FF2712">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FF2712" w:rsidRPr="00FF2712" w:rsidRDefault="00FF2712" w:rsidP="00FF2712">
      <w:pPr>
        <w:pStyle w:val="NoSpacing"/>
        <w:tabs>
          <w:tab w:val="left" w:pos="4350"/>
        </w:tabs>
        <w:ind w:left="720" w:firstLine="720"/>
        <w:rPr>
          <w:b/>
          <w:bCs/>
          <w:color w:val="000000"/>
          <w:sz w:val="24"/>
          <w:szCs w:val="24"/>
        </w:rPr>
      </w:pPr>
    </w:p>
    <w:p w:rsidR="00FF2712" w:rsidRDefault="00FF2712" w:rsidP="00FF2712">
      <w:pPr>
        <w:pStyle w:val="NoSpacing"/>
        <w:rPr>
          <w:b/>
          <w:bCs/>
          <w:color w:val="000000"/>
          <w:sz w:val="20"/>
          <w:szCs w:val="20"/>
        </w:rPr>
      </w:pPr>
    </w:p>
    <w:p w:rsidR="00FF2712" w:rsidRDefault="00FF2712" w:rsidP="00FF2712">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FF2712" w:rsidRDefault="00FF2712" w:rsidP="00FF2712">
      <w:pPr>
        <w:pStyle w:val="NoSpacing"/>
        <w:rPr>
          <w:b/>
          <w:bCs/>
          <w:color w:val="000000"/>
          <w:sz w:val="24"/>
          <w:szCs w:val="24"/>
          <w:u w:val="single"/>
        </w:rPr>
      </w:pPr>
    </w:p>
    <w:p w:rsidR="00FF2712" w:rsidRDefault="00FF2712" w:rsidP="00FF2712">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FF2712" w:rsidRDefault="00FF2712" w:rsidP="00FF2712">
      <w:pPr>
        <w:pStyle w:val="NoSpacing"/>
        <w:ind w:left="1440" w:firstLine="720"/>
        <w:rPr>
          <w:sz w:val="24"/>
          <w:szCs w:val="24"/>
        </w:rPr>
      </w:pPr>
      <w:r>
        <w:rPr>
          <w:sz w:val="24"/>
          <w:szCs w:val="24"/>
        </w:rPr>
        <w:t>Councilmember Tamayo, Jr., Councilmember Solorio</w:t>
      </w:r>
    </w:p>
    <w:p w:rsidR="00FF2712" w:rsidRDefault="00FF2712" w:rsidP="00FF2712">
      <w:pPr>
        <w:pStyle w:val="NoSpacing"/>
        <w:ind w:left="2160"/>
        <w:rPr>
          <w:sz w:val="20"/>
          <w:szCs w:val="20"/>
        </w:rPr>
      </w:pPr>
    </w:p>
    <w:p w:rsidR="00FF2712" w:rsidRDefault="00FF2712" w:rsidP="00FF2712">
      <w:pPr>
        <w:pStyle w:val="NoSpacing"/>
        <w:ind w:firstLine="720"/>
        <w:outlineLvl w:val="0"/>
        <w:rPr>
          <w:sz w:val="24"/>
          <w:szCs w:val="24"/>
        </w:rPr>
      </w:pPr>
      <w:r>
        <w:rPr>
          <w:sz w:val="24"/>
          <w:szCs w:val="24"/>
        </w:rPr>
        <w:t>B.   Flag Salute:   Mayor Chavez</w:t>
      </w:r>
    </w:p>
    <w:p w:rsidR="00F766F7" w:rsidRDefault="00F766F7" w:rsidP="00FF2712">
      <w:pPr>
        <w:pStyle w:val="NoSpacing"/>
        <w:ind w:firstLine="720"/>
        <w:outlineLvl w:val="0"/>
        <w:rPr>
          <w:b/>
          <w:sz w:val="24"/>
          <w:szCs w:val="24"/>
        </w:rPr>
      </w:pPr>
    </w:p>
    <w:p w:rsidR="00FF2712" w:rsidRDefault="00FF2712" w:rsidP="00FF2712">
      <w:pPr>
        <w:pStyle w:val="NoSpacing"/>
        <w:outlineLvl w:val="0"/>
        <w:rPr>
          <w:b/>
          <w:sz w:val="24"/>
          <w:szCs w:val="24"/>
        </w:rPr>
      </w:pPr>
    </w:p>
    <w:p w:rsidR="00FF2712" w:rsidRDefault="00FF2712" w:rsidP="00FF2712">
      <w:pPr>
        <w:pStyle w:val="NoSpacing"/>
        <w:outlineLvl w:val="0"/>
        <w:rPr>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FF2712" w:rsidRDefault="00FF2712" w:rsidP="00FF2712">
      <w:pPr>
        <w:pStyle w:val="NoSpacing"/>
        <w:outlineLvl w:val="0"/>
        <w:rPr>
          <w:b/>
          <w:sz w:val="24"/>
          <w:szCs w:val="24"/>
        </w:rPr>
      </w:pPr>
    </w:p>
    <w:p w:rsidR="00FF2712" w:rsidRDefault="00FF2712" w:rsidP="00FF2712">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FF2712" w:rsidRDefault="00FF2712" w:rsidP="00FF2712">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FF2712" w:rsidRDefault="00FF2712" w:rsidP="00FF2712">
      <w:pPr>
        <w:pStyle w:val="NoSpacing"/>
        <w:rPr>
          <w:sz w:val="24"/>
          <w:szCs w:val="24"/>
        </w:rPr>
      </w:pPr>
    </w:p>
    <w:p w:rsidR="00FF2712" w:rsidRDefault="00FF2712" w:rsidP="00FF2712">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FF2712" w:rsidRDefault="00FF2712" w:rsidP="00FF2712">
      <w:pPr>
        <w:pStyle w:val="NoSpacing"/>
        <w:rPr>
          <w:b/>
          <w:sz w:val="20"/>
          <w:szCs w:val="20"/>
        </w:rPr>
      </w:pPr>
    </w:p>
    <w:p w:rsidR="00FF2712" w:rsidRDefault="00FF2712" w:rsidP="00FF2712">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FF2712" w:rsidRDefault="00FF2712" w:rsidP="00FF2712">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FF2712" w:rsidRDefault="00FF2712" w:rsidP="00FF2712">
      <w:pPr>
        <w:pStyle w:val="NoSpacing"/>
        <w:rPr>
          <w:sz w:val="20"/>
          <w:szCs w:val="20"/>
        </w:rPr>
      </w:pPr>
    </w:p>
    <w:p w:rsidR="005759D4" w:rsidRPr="00604354" w:rsidRDefault="005759D4" w:rsidP="00FF2712">
      <w:pPr>
        <w:pStyle w:val="NoSpacing"/>
        <w:numPr>
          <w:ilvl w:val="2"/>
          <w:numId w:val="2"/>
        </w:numPr>
        <w:rPr>
          <w:sz w:val="24"/>
          <w:szCs w:val="24"/>
        </w:rPr>
      </w:pPr>
      <w:r>
        <w:rPr>
          <w:sz w:val="24"/>
          <w:szCs w:val="24"/>
        </w:rPr>
        <w:t>Ratification of Warrant Register in the Amount of $</w:t>
      </w:r>
      <w:r w:rsidR="00604354" w:rsidRPr="00604354">
        <w:rPr>
          <w:sz w:val="24"/>
          <w:szCs w:val="24"/>
        </w:rPr>
        <w:t>750,675.00</w:t>
      </w:r>
    </w:p>
    <w:p w:rsidR="005759D4" w:rsidRPr="005759D4" w:rsidRDefault="005759D4" w:rsidP="005759D4">
      <w:pPr>
        <w:pStyle w:val="NoSpacing"/>
        <w:ind w:left="2160"/>
        <w:rPr>
          <w:sz w:val="24"/>
          <w:szCs w:val="24"/>
        </w:rPr>
      </w:pPr>
      <w:proofErr w:type="gramStart"/>
      <w:r w:rsidRPr="005759D4">
        <w:rPr>
          <w:sz w:val="24"/>
          <w:szCs w:val="24"/>
        </w:rPr>
        <w:t>for</w:t>
      </w:r>
      <w:proofErr w:type="gramEnd"/>
      <w:r w:rsidRPr="005759D4">
        <w:rPr>
          <w:sz w:val="24"/>
          <w:szCs w:val="24"/>
        </w:rPr>
        <w:t xml:space="preserve"> the Period </w:t>
      </w:r>
      <w:r w:rsidR="00604354">
        <w:rPr>
          <w:sz w:val="24"/>
          <w:szCs w:val="24"/>
        </w:rPr>
        <w:t>1/12/16 t</w:t>
      </w:r>
      <w:r>
        <w:rPr>
          <w:sz w:val="24"/>
          <w:szCs w:val="24"/>
        </w:rPr>
        <w:t>o</w:t>
      </w:r>
      <w:r w:rsidR="00604354">
        <w:rPr>
          <w:sz w:val="24"/>
          <w:szCs w:val="24"/>
        </w:rPr>
        <w:t xml:space="preserve"> 2/10/16</w:t>
      </w:r>
    </w:p>
    <w:p w:rsidR="00061141" w:rsidRDefault="00FF2712" w:rsidP="00FF2712">
      <w:pPr>
        <w:pStyle w:val="NoSpacing"/>
        <w:numPr>
          <w:ilvl w:val="2"/>
          <w:numId w:val="2"/>
        </w:numPr>
        <w:rPr>
          <w:sz w:val="24"/>
          <w:szCs w:val="24"/>
        </w:rPr>
      </w:pPr>
      <w:r>
        <w:rPr>
          <w:sz w:val="24"/>
          <w:szCs w:val="24"/>
        </w:rPr>
        <w:t>Approval of Minute</w:t>
      </w:r>
      <w:r w:rsidR="00061141">
        <w:rPr>
          <w:sz w:val="24"/>
          <w:szCs w:val="24"/>
        </w:rPr>
        <w:t>s of Special  Meeting of 1/13/16</w:t>
      </w:r>
    </w:p>
    <w:p w:rsidR="00061141" w:rsidRPr="00061141" w:rsidRDefault="00061141" w:rsidP="00061141">
      <w:pPr>
        <w:pStyle w:val="NoSpacing"/>
        <w:numPr>
          <w:ilvl w:val="2"/>
          <w:numId w:val="2"/>
        </w:numPr>
        <w:rPr>
          <w:sz w:val="24"/>
          <w:szCs w:val="24"/>
        </w:rPr>
      </w:pPr>
      <w:r>
        <w:rPr>
          <w:sz w:val="24"/>
          <w:szCs w:val="24"/>
        </w:rPr>
        <w:t>Approval of Minutes of Regular Meeting of 1/20/16</w:t>
      </w:r>
    </w:p>
    <w:p w:rsidR="005759D4" w:rsidRDefault="005759D4" w:rsidP="00061141">
      <w:pPr>
        <w:pStyle w:val="NoSpacing"/>
        <w:rPr>
          <w:sz w:val="24"/>
          <w:szCs w:val="24"/>
        </w:rPr>
      </w:pPr>
    </w:p>
    <w:p w:rsidR="00FF2712" w:rsidRDefault="00FF2712" w:rsidP="00061141">
      <w:pPr>
        <w:pStyle w:val="NoSpacing"/>
        <w:rPr>
          <w:b/>
          <w:sz w:val="24"/>
          <w:szCs w:val="24"/>
        </w:rPr>
      </w:pPr>
      <w:r>
        <w:rPr>
          <w:sz w:val="24"/>
          <w:szCs w:val="24"/>
        </w:rPr>
        <w:t>V.</w:t>
      </w:r>
      <w:r>
        <w:rPr>
          <w:b/>
          <w:sz w:val="24"/>
          <w:szCs w:val="24"/>
        </w:rPr>
        <w:t xml:space="preserve">          </w:t>
      </w:r>
      <w:r>
        <w:rPr>
          <w:b/>
          <w:sz w:val="24"/>
          <w:szCs w:val="24"/>
          <w:u w:val="single"/>
        </w:rPr>
        <w:t xml:space="preserve"> PRESENTATIONS</w:t>
      </w:r>
      <w:r>
        <w:rPr>
          <w:b/>
          <w:sz w:val="24"/>
          <w:szCs w:val="24"/>
        </w:rPr>
        <w:t xml:space="preserve">:   </w:t>
      </w:r>
    </w:p>
    <w:p w:rsidR="00F766F7" w:rsidRDefault="00F766F7" w:rsidP="00061141">
      <w:pPr>
        <w:pStyle w:val="NoSpacing"/>
        <w:rPr>
          <w:b/>
          <w:sz w:val="24"/>
          <w:szCs w:val="24"/>
        </w:rPr>
      </w:pPr>
    </w:p>
    <w:p w:rsidR="00F766F7" w:rsidRPr="00F766F7" w:rsidRDefault="00F766F7" w:rsidP="00061141">
      <w:pPr>
        <w:pStyle w:val="NoSpacing"/>
        <w:rPr>
          <w:b/>
          <w:sz w:val="24"/>
          <w:szCs w:val="24"/>
        </w:rPr>
      </w:pPr>
      <w:r>
        <w:rPr>
          <w:b/>
          <w:sz w:val="24"/>
          <w:szCs w:val="24"/>
        </w:rPr>
        <w:tab/>
      </w:r>
      <w:r>
        <w:rPr>
          <w:b/>
          <w:sz w:val="24"/>
          <w:szCs w:val="24"/>
        </w:rPr>
        <w:tab/>
      </w:r>
      <w:r>
        <w:rPr>
          <w:sz w:val="24"/>
          <w:szCs w:val="24"/>
        </w:rPr>
        <w:t>1.</w:t>
      </w:r>
      <w:r>
        <w:rPr>
          <w:sz w:val="24"/>
          <w:szCs w:val="24"/>
        </w:rPr>
        <w:tab/>
        <w:t>4</w:t>
      </w:r>
      <w:r w:rsidRPr="00F766F7">
        <w:rPr>
          <w:sz w:val="24"/>
          <w:szCs w:val="24"/>
          <w:vertAlign w:val="superscript"/>
        </w:rPr>
        <w:t>th</w:t>
      </w:r>
      <w:r>
        <w:rPr>
          <w:sz w:val="24"/>
          <w:szCs w:val="24"/>
        </w:rPr>
        <w:t xml:space="preserve"> Quarter Recycling Report – </w:t>
      </w:r>
      <w:r w:rsidRPr="00F766F7">
        <w:rPr>
          <w:b/>
          <w:sz w:val="24"/>
          <w:szCs w:val="24"/>
        </w:rPr>
        <w:t>Ivette Rodriguez, Mid Valley Disposal</w:t>
      </w:r>
    </w:p>
    <w:p w:rsidR="00FF2712" w:rsidRPr="00F766F7" w:rsidRDefault="00FF2712" w:rsidP="00FF2712">
      <w:pPr>
        <w:pStyle w:val="NoSpacing"/>
        <w:rPr>
          <w:b/>
          <w:sz w:val="24"/>
          <w:szCs w:val="24"/>
        </w:rPr>
      </w:pPr>
    </w:p>
    <w:p w:rsidR="00FF2712" w:rsidRDefault="00FF2712" w:rsidP="00FF2712">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FF2712" w:rsidRDefault="00FF2712" w:rsidP="00FF2712">
      <w:pPr>
        <w:spacing w:after="0" w:line="240" w:lineRule="auto"/>
        <w:rPr>
          <w:sz w:val="24"/>
          <w:szCs w:val="24"/>
        </w:rPr>
      </w:pPr>
      <w:r>
        <w:rPr>
          <w:sz w:val="24"/>
          <w:szCs w:val="24"/>
        </w:rPr>
        <w:t xml:space="preserve"> </w:t>
      </w:r>
    </w:p>
    <w:p w:rsidR="00AF62F0" w:rsidRDefault="00FF2712" w:rsidP="00FF2712">
      <w:pPr>
        <w:spacing w:after="0" w:line="240" w:lineRule="auto"/>
        <w:rPr>
          <w:sz w:val="24"/>
          <w:szCs w:val="24"/>
        </w:rPr>
      </w:pPr>
      <w:r>
        <w:rPr>
          <w:sz w:val="24"/>
          <w:szCs w:val="24"/>
        </w:rPr>
        <w:t xml:space="preserve">             A. *Subject:    </w:t>
      </w:r>
      <w:r>
        <w:rPr>
          <w:sz w:val="24"/>
          <w:szCs w:val="24"/>
        </w:rPr>
        <w:tab/>
        <w:t xml:space="preserve">Consideration and Necessary Action on </w:t>
      </w:r>
      <w:r w:rsidR="00AF62F0">
        <w:rPr>
          <w:sz w:val="24"/>
          <w:szCs w:val="24"/>
        </w:rPr>
        <w:t xml:space="preserve">Resolution Opposing Extension </w:t>
      </w:r>
    </w:p>
    <w:p w:rsidR="00FF2712" w:rsidRDefault="00AF62F0" w:rsidP="00FF2712">
      <w:pPr>
        <w:spacing w:after="0" w:line="240" w:lineRule="auto"/>
        <w:ind w:left="1440" w:firstLine="720"/>
        <w:rPr>
          <w:b/>
          <w:sz w:val="24"/>
          <w:szCs w:val="24"/>
        </w:rPr>
      </w:pPr>
      <w:proofErr w:type="gramStart"/>
      <w:r>
        <w:rPr>
          <w:sz w:val="24"/>
          <w:szCs w:val="24"/>
        </w:rPr>
        <w:t>of</w:t>
      </w:r>
      <w:proofErr w:type="gramEnd"/>
      <w:r>
        <w:rPr>
          <w:sz w:val="24"/>
          <w:szCs w:val="24"/>
        </w:rPr>
        <w:t xml:space="preserve"> Disastrous Trade Policies </w:t>
      </w:r>
      <w:r w:rsidR="00FF2712">
        <w:rPr>
          <w:sz w:val="24"/>
          <w:szCs w:val="24"/>
        </w:rPr>
        <w:t xml:space="preserve">- </w:t>
      </w:r>
      <w:r w:rsidR="00FF2712">
        <w:rPr>
          <w:b/>
          <w:sz w:val="24"/>
          <w:szCs w:val="24"/>
        </w:rPr>
        <w:t xml:space="preserve">Neal Costanzo, City Attorney/Jack </w:t>
      </w:r>
    </w:p>
    <w:p w:rsidR="00FF2712" w:rsidRDefault="00FF2712" w:rsidP="00FF2712">
      <w:pPr>
        <w:spacing w:after="0" w:line="240" w:lineRule="auto"/>
        <w:ind w:left="1440" w:firstLine="720"/>
        <w:rPr>
          <w:b/>
          <w:sz w:val="24"/>
          <w:szCs w:val="24"/>
        </w:rPr>
      </w:pPr>
      <w:r>
        <w:rPr>
          <w:b/>
          <w:sz w:val="24"/>
          <w:szCs w:val="24"/>
        </w:rPr>
        <w:t xml:space="preserve">Castro, City Manager </w:t>
      </w:r>
    </w:p>
    <w:p w:rsidR="00FF2712" w:rsidRDefault="00FF2712" w:rsidP="00FF2712">
      <w:pPr>
        <w:spacing w:after="0" w:line="240" w:lineRule="auto"/>
        <w:rPr>
          <w:b/>
          <w:sz w:val="24"/>
          <w:szCs w:val="24"/>
        </w:rPr>
      </w:pPr>
    </w:p>
    <w:p w:rsidR="00FF2712" w:rsidRDefault="00FF2712" w:rsidP="00FF2712">
      <w:pPr>
        <w:pStyle w:val="ListParagraph"/>
        <w:spacing w:after="0" w:line="240" w:lineRule="auto"/>
        <w:ind w:left="1080" w:firstLine="360"/>
        <w:rPr>
          <w:sz w:val="24"/>
          <w:szCs w:val="24"/>
          <w:u w:val="single"/>
        </w:rPr>
      </w:pPr>
      <w:r>
        <w:rPr>
          <w:sz w:val="24"/>
          <w:szCs w:val="24"/>
        </w:rPr>
        <w:t xml:space="preserve">   Attachmen</w:t>
      </w:r>
      <w:r w:rsidR="00F766F7">
        <w:rPr>
          <w:sz w:val="24"/>
          <w:szCs w:val="24"/>
        </w:rPr>
        <w:t>t:</w:t>
      </w:r>
      <w:r w:rsidR="00F766F7">
        <w:rPr>
          <w:sz w:val="24"/>
          <w:szCs w:val="24"/>
        </w:rPr>
        <w:tab/>
        <w:t xml:space="preserve">  Resolution No. </w:t>
      </w:r>
      <w:r w:rsidR="00F766F7" w:rsidRPr="00F766F7">
        <w:rPr>
          <w:sz w:val="24"/>
          <w:szCs w:val="24"/>
          <w:u w:val="single"/>
        </w:rPr>
        <w:t>1902</w:t>
      </w:r>
      <w:r w:rsidR="00AF62F0" w:rsidRPr="00F766F7">
        <w:rPr>
          <w:sz w:val="24"/>
          <w:szCs w:val="24"/>
          <w:u w:val="single"/>
        </w:rPr>
        <w:t xml:space="preserve"> </w:t>
      </w:r>
    </w:p>
    <w:p w:rsidR="00FF2712" w:rsidRDefault="00FF2712" w:rsidP="00FF2712">
      <w:pPr>
        <w:spacing w:after="0" w:line="240" w:lineRule="auto"/>
        <w:rPr>
          <w:sz w:val="24"/>
          <w:szCs w:val="24"/>
        </w:rPr>
      </w:pPr>
      <w:r>
        <w:rPr>
          <w:sz w:val="24"/>
          <w:szCs w:val="24"/>
        </w:rPr>
        <w:t xml:space="preserve">                            Fiscal Impact:   Undetermined</w:t>
      </w:r>
    </w:p>
    <w:p w:rsidR="00FF2712" w:rsidRDefault="00FF2712" w:rsidP="00FF2712">
      <w:pPr>
        <w:spacing w:after="0" w:line="240" w:lineRule="auto"/>
        <w:ind w:left="720" w:firstLine="360"/>
        <w:rPr>
          <w:sz w:val="24"/>
          <w:szCs w:val="24"/>
          <w:u w:val="single"/>
        </w:rPr>
      </w:pPr>
      <w:r>
        <w:rPr>
          <w:sz w:val="24"/>
          <w:szCs w:val="24"/>
        </w:rPr>
        <w:t xml:space="preserve">Recommendation:  </w:t>
      </w:r>
      <w:r w:rsidR="00AF62F0">
        <w:rPr>
          <w:sz w:val="24"/>
          <w:szCs w:val="24"/>
        </w:rPr>
        <w:t xml:space="preserve">Council to Adopt Resolution </w:t>
      </w:r>
    </w:p>
    <w:p w:rsidR="00FF2712" w:rsidRDefault="00FF2712" w:rsidP="00FF2712">
      <w:pPr>
        <w:spacing w:after="0" w:line="240" w:lineRule="auto"/>
        <w:rPr>
          <w:sz w:val="24"/>
          <w:szCs w:val="24"/>
        </w:rPr>
      </w:pPr>
    </w:p>
    <w:p w:rsidR="00AF62F0" w:rsidRDefault="00FF2712" w:rsidP="00FF2712">
      <w:pPr>
        <w:spacing w:after="0" w:line="240" w:lineRule="auto"/>
        <w:ind w:firstLine="720"/>
        <w:rPr>
          <w:sz w:val="24"/>
          <w:szCs w:val="24"/>
        </w:rPr>
      </w:pPr>
      <w:proofErr w:type="gramStart"/>
      <w:r>
        <w:rPr>
          <w:sz w:val="24"/>
          <w:szCs w:val="24"/>
        </w:rPr>
        <w:t>B .</w:t>
      </w:r>
      <w:proofErr w:type="gramEnd"/>
      <w:r>
        <w:rPr>
          <w:sz w:val="24"/>
          <w:szCs w:val="24"/>
        </w:rPr>
        <w:t xml:space="preserve">*Subject:  </w:t>
      </w:r>
      <w:r>
        <w:rPr>
          <w:sz w:val="24"/>
          <w:szCs w:val="24"/>
        </w:rPr>
        <w:tab/>
        <w:t xml:space="preserve">Consideration and Necessary Action on Resolution </w:t>
      </w:r>
      <w:r w:rsidR="00AF62F0">
        <w:rPr>
          <w:sz w:val="24"/>
          <w:szCs w:val="24"/>
        </w:rPr>
        <w:t xml:space="preserve">Authorizing </w:t>
      </w:r>
    </w:p>
    <w:p w:rsidR="00FF2712" w:rsidRDefault="00AF62F0" w:rsidP="00AF62F0">
      <w:pPr>
        <w:spacing w:after="0" w:line="240" w:lineRule="auto"/>
        <w:ind w:left="1440" w:firstLine="720"/>
        <w:rPr>
          <w:sz w:val="24"/>
          <w:szCs w:val="24"/>
        </w:rPr>
      </w:pPr>
      <w:r>
        <w:rPr>
          <w:sz w:val="24"/>
          <w:szCs w:val="24"/>
        </w:rPr>
        <w:t>Submittal of Application for Payment Programs and Related</w:t>
      </w:r>
    </w:p>
    <w:p w:rsidR="00AF62F0" w:rsidRDefault="00AF62F0" w:rsidP="00AF62F0">
      <w:pPr>
        <w:spacing w:after="0" w:line="240" w:lineRule="auto"/>
        <w:ind w:left="1440" w:firstLine="720"/>
        <w:rPr>
          <w:b/>
          <w:sz w:val="24"/>
          <w:szCs w:val="24"/>
        </w:rPr>
      </w:pPr>
      <w:r>
        <w:rPr>
          <w:sz w:val="24"/>
          <w:szCs w:val="24"/>
        </w:rPr>
        <w:t xml:space="preserve">Authorizations </w:t>
      </w:r>
      <w:r w:rsidR="00FF2712">
        <w:rPr>
          <w:sz w:val="24"/>
          <w:szCs w:val="24"/>
        </w:rPr>
        <w:t xml:space="preserve">- </w:t>
      </w:r>
      <w:r w:rsidR="00FF2712">
        <w:rPr>
          <w:b/>
          <w:sz w:val="24"/>
          <w:szCs w:val="24"/>
        </w:rPr>
        <w:t xml:space="preserve">Neal Costanzo, City Attorney/Jack Castro, City </w:t>
      </w:r>
    </w:p>
    <w:p w:rsidR="00FF2712" w:rsidRDefault="00FF2712" w:rsidP="00AF62F0">
      <w:pPr>
        <w:spacing w:after="0" w:line="240" w:lineRule="auto"/>
        <w:ind w:left="1440" w:firstLine="720"/>
        <w:rPr>
          <w:b/>
          <w:sz w:val="24"/>
          <w:szCs w:val="24"/>
        </w:rPr>
      </w:pPr>
      <w:r>
        <w:rPr>
          <w:b/>
          <w:sz w:val="24"/>
          <w:szCs w:val="24"/>
        </w:rPr>
        <w:t>Manager</w:t>
      </w:r>
    </w:p>
    <w:p w:rsidR="00FF2712" w:rsidRDefault="00FF2712" w:rsidP="00FF2712">
      <w:pPr>
        <w:pStyle w:val="ListParagraph"/>
        <w:spacing w:after="0" w:line="240" w:lineRule="auto"/>
        <w:ind w:left="0"/>
        <w:rPr>
          <w:b/>
          <w:sz w:val="20"/>
          <w:szCs w:val="20"/>
        </w:rPr>
      </w:pPr>
    </w:p>
    <w:p w:rsidR="00FF2712" w:rsidRDefault="00FF2712" w:rsidP="00FF2712">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w:t>
      </w:r>
      <w:r w:rsidR="00AF62F0">
        <w:rPr>
          <w:sz w:val="24"/>
          <w:szCs w:val="24"/>
        </w:rPr>
        <w:t xml:space="preserve">No. </w:t>
      </w:r>
      <w:r w:rsidR="00F766F7" w:rsidRPr="00F766F7">
        <w:rPr>
          <w:sz w:val="24"/>
          <w:szCs w:val="24"/>
          <w:u w:val="single"/>
        </w:rPr>
        <w:t>1903</w:t>
      </w:r>
    </w:p>
    <w:p w:rsidR="00FF2712" w:rsidRDefault="00FF2712" w:rsidP="00FF2712">
      <w:pPr>
        <w:pStyle w:val="ListParagraph"/>
        <w:spacing w:after="0" w:line="240" w:lineRule="auto"/>
        <w:ind w:left="1080" w:firstLine="360"/>
        <w:rPr>
          <w:sz w:val="24"/>
          <w:szCs w:val="24"/>
        </w:rPr>
      </w:pPr>
      <w:r>
        <w:rPr>
          <w:sz w:val="24"/>
          <w:szCs w:val="24"/>
        </w:rPr>
        <w:t>Fiscal Impact:   Undetermined</w:t>
      </w:r>
    </w:p>
    <w:p w:rsidR="00F024A7" w:rsidRDefault="00FF2712" w:rsidP="00FF2712">
      <w:pPr>
        <w:pStyle w:val="ListParagraph"/>
        <w:spacing w:after="0" w:line="240" w:lineRule="auto"/>
        <w:ind w:left="1080" w:firstLine="360"/>
        <w:rPr>
          <w:sz w:val="24"/>
          <w:szCs w:val="24"/>
        </w:rPr>
      </w:pPr>
      <w:r>
        <w:rPr>
          <w:sz w:val="24"/>
          <w:szCs w:val="24"/>
        </w:rPr>
        <w:t xml:space="preserve">Recommendation:  </w:t>
      </w:r>
      <w:r w:rsidR="00AF62F0">
        <w:rPr>
          <w:sz w:val="24"/>
          <w:szCs w:val="24"/>
        </w:rPr>
        <w:t>Council to Adopt Resolution</w:t>
      </w:r>
    </w:p>
    <w:p w:rsidR="00F766F7" w:rsidRDefault="00F766F7" w:rsidP="00F024A7">
      <w:pPr>
        <w:spacing w:after="0" w:line="240" w:lineRule="auto"/>
        <w:rPr>
          <w:sz w:val="24"/>
          <w:szCs w:val="24"/>
        </w:rPr>
      </w:pPr>
    </w:p>
    <w:p w:rsidR="005759D4" w:rsidRDefault="005759D4" w:rsidP="00F024A7">
      <w:pPr>
        <w:spacing w:after="0" w:line="240" w:lineRule="auto"/>
        <w:rPr>
          <w:sz w:val="24"/>
          <w:szCs w:val="24"/>
        </w:rPr>
      </w:pPr>
    </w:p>
    <w:p w:rsidR="005759D4" w:rsidRDefault="005759D4" w:rsidP="00F024A7">
      <w:pPr>
        <w:spacing w:after="0" w:line="240" w:lineRule="auto"/>
        <w:rPr>
          <w:sz w:val="24"/>
          <w:szCs w:val="24"/>
        </w:rPr>
      </w:pPr>
    </w:p>
    <w:p w:rsidR="00604354" w:rsidRDefault="00F024A7" w:rsidP="00604354">
      <w:pPr>
        <w:spacing w:after="0" w:line="240" w:lineRule="auto"/>
        <w:rPr>
          <w:sz w:val="24"/>
          <w:szCs w:val="24"/>
        </w:rPr>
      </w:pPr>
      <w:r>
        <w:rPr>
          <w:sz w:val="24"/>
          <w:szCs w:val="24"/>
        </w:rPr>
        <w:tab/>
      </w:r>
      <w:proofErr w:type="gramStart"/>
      <w:r w:rsidR="00515A85">
        <w:rPr>
          <w:sz w:val="24"/>
          <w:szCs w:val="24"/>
        </w:rPr>
        <w:t>C</w:t>
      </w:r>
      <w:r w:rsidR="00604354">
        <w:rPr>
          <w:sz w:val="24"/>
          <w:szCs w:val="24"/>
        </w:rPr>
        <w:t>.  *</w:t>
      </w:r>
      <w:proofErr w:type="gramEnd"/>
      <w:r w:rsidR="00604354">
        <w:rPr>
          <w:sz w:val="24"/>
          <w:szCs w:val="24"/>
        </w:rPr>
        <w:t>Subject:</w:t>
      </w:r>
      <w:r w:rsidR="00604354">
        <w:rPr>
          <w:sz w:val="24"/>
          <w:szCs w:val="24"/>
        </w:rPr>
        <w:tab/>
        <w:t xml:space="preserve">Consideration and Necessary Action on Establishing a Rodeo Grounds – </w:t>
      </w:r>
    </w:p>
    <w:p w:rsidR="008A12F1" w:rsidRDefault="00604354" w:rsidP="00515A85">
      <w:pPr>
        <w:spacing w:after="0" w:line="240" w:lineRule="auto"/>
        <w:ind w:left="2160"/>
        <w:rPr>
          <w:b/>
          <w:sz w:val="24"/>
          <w:szCs w:val="24"/>
        </w:rPr>
      </w:pPr>
      <w:r>
        <w:rPr>
          <w:b/>
          <w:sz w:val="24"/>
          <w:szCs w:val="24"/>
        </w:rPr>
        <w:t>Neal Costanzo, City Attorney/Jack Castro,</w:t>
      </w:r>
      <w:r>
        <w:rPr>
          <w:b/>
          <w:sz w:val="24"/>
          <w:szCs w:val="24"/>
        </w:rPr>
        <w:t xml:space="preserve"> </w:t>
      </w:r>
      <w:r>
        <w:rPr>
          <w:b/>
          <w:sz w:val="24"/>
          <w:szCs w:val="24"/>
        </w:rPr>
        <w:t>City Manager</w:t>
      </w:r>
      <w:r w:rsidR="00515A85">
        <w:rPr>
          <w:b/>
          <w:sz w:val="24"/>
          <w:szCs w:val="24"/>
        </w:rPr>
        <w:t xml:space="preserve">/Gomez &amp; </w:t>
      </w:r>
      <w:proofErr w:type="spellStart"/>
      <w:r w:rsidR="00515A85">
        <w:rPr>
          <w:b/>
          <w:sz w:val="24"/>
          <w:szCs w:val="24"/>
        </w:rPr>
        <w:t>Chalio</w:t>
      </w:r>
      <w:proofErr w:type="spellEnd"/>
      <w:r w:rsidR="00515A85">
        <w:rPr>
          <w:b/>
          <w:sz w:val="24"/>
          <w:szCs w:val="24"/>
        </w:rPr>
        <w:t xml:space="preserve"> Promotions</w:t>
      </w:r>
    </w:p>
    <w:p w:rsidR="00604354" w:rsidRDefault="008A12F1" w:rsidP="00515A85">
      <w:pPr>
        <w:spacing w:after="0" w:line="240" w:lineRule="auto"/>
        <w:ind w:left="1440" w:firstLine="720"/>
        <w:rPr>
          <w:sz w:val="24"/>
          <w:szCs w:val="24"/>
        </w:rPr>
      </w:pPr>
      <w:r>
        <w:rPr>
          <w:b/>
          <w:sz w:val="24"/>
          <w:szCs w:val="24"/>
        </w:rPr>
        <w:t xml:space="preserve"> </w:t>
      </w:r>
    </w:p>
    <w:p w:rsidR="008A12F1" w:rsidRDefault="008A12F1" w:rsidP="00604354">
      <w:pPr>
        <w:spacing w:after="0" w:line="240" w:lineRule="auto"/>
        <w:rPr>
          <w:sz w:val="24"/>
          <w:szCs w:val="24"/>
        </w:rPr>
      </w:pPr>
      <w:r>
        <w:rPr>
          <w:sz w:val="24"/>
          <w:szCs w:val="24"/>
        </w:rPr>
        <w:tab/>
      </w:r>
      <w:r>
        <w:rPr>
          <w:sz w:val="24"/>
          <w:szCs w:val="24"/>
        </w:rPr>
        <w:tab/>
        <w:t>Attachment:    Staff Report</w:t>
      </w:r>
    </w:p>
    <w:p w:rsidR="008A12F1" w:rsidRDefault="008A12F1" w:rsidP="00604354">
      <w:pPr>
        <w:spacing w:after="0" w:line="240" w:lineRule="auto"/>
        <w:rPr>
          <w:sz w:val="24"/>
          <w:szCs w:val="24"/>
        </w:rPr>
      </w:pPr>
      <w:r>
        <w:rPr>
          <w:sz w:val="24"/>
          <w:szCs w:val="24"/>
        </w:rPr>
        <w:tab/>
      </w:r>
      <w:r>
        <w:rPr>
          <w:sz w:val="24"/>
          <w:szCs w:val="24"/>
        </w:rPr>
        <w:tab/>
        <w:t>Fiscal Impact:</w:t>
      </w:r>
      <w:r>
        <w:rPr>
          <w:sz w:val="24"/>
          <w:szCs w:val="24"/>
        </w:rPr>
        <w:tab/>
        <w:t>Undetermined</w:t>
      </w:r>
    </w:p>
    <w:p w:rsidR="008A12F1" w:rsidRDefault="008A12F1" w:rsidP="00604354">
      <w:pPr>
        <w:spacing w:after="0" w:line="240" w:lineRule="auto"/>
        <w:rPr>
          <w:sz w:val="24"/>
          <w:szCs w:val="24"/>
        </w:rPr>
      </w:pPr>
      <w:r>
        <w:rPr>
          <w:sz w:val="24"/>
          <w:szCs w:val="24"/>
        </w:rPr>
        <w:tab/>
      </w:r>
      <w:r>
        <w:rPr>
          <w:sz w:val="24"/>
          <w:szCs w:val="24"/>
        </w:rPr>
        <w:tab/>
        <w:t xml:space="preserve">Recommendation:  Council to Provide Direction </w:t>
      </w:r>
    </w:p>
    <w:p w:rsidR="00AF62F0" w:rsidRDefault="00AF62F0" w:rsidP="00FF2712">
      <w:pPr>
        <w:spacing w:after="0" w:line="240" w:lineRule="auto"/>
        <w:rPr>
          <w:sz w:val="24"/>
          <w:szCs w:val="24"/>
          <w:u w:val="single"/>
        </w:rPr>
      </w:pPr>
    </w:p>
    <w:p w:rsidR="00FF2712" w:rsidRDefault="00FF2712" w:rsidP="00FF2712">
      <w:pPr>
        <w:spacing w:after="0" w:line="240" w:lineRule="auto"/>
        <w:rPr>
          <w:b/>
          <w:sz w:val="24"/>
          <w:szCs w:val="24"/>
        </w:rPr>
      </w:pPr>
      <w:r>
        <w:rPr>
          <w:b/>
          <w:sz w:val="24"/>
          <w:szCs w:val="24"/>
        </w:rPr>
        <w:t xml:space="preserve">VII.     </w:t>
      </w:r>
      <w:r>
        <w:rPr>
          <w:b/>
          <w:sz w:val="24"/>
          <w:szCs w:val="24"/>
          <w:u w:val="single"/>
        </w:rPr>
        <w:t>PUBLIC PRESENTATIONS</w:t>
      </w:r>
      <w:r>
        <w:rPr>
          <w:b/>
          <w:sz w:val="24"/>
          <w:szCs w:val="24"/>
        </w:rPr>
        <w:t xml:space="preserve">:  </w:t>
      </w:r>
    </w:p>
    <w:p w:rsidR="00FF2712" w:rsidRDefault="00FF2712" w:rsidP="00FF2712">
      <w:pPr>
        <w:pStyle w:val="NoSpacing"/>
        <w:rPr>
          <w:b/>
          <w:sz w:val="20"/>
          <w:szCs w:val="20"/>
        </w:rPr>
      </w:pPr>
    </w:p>
    <w:p w:rsidR="00FF2712" w:rsidRDefault="00FF2712" w:rsidP="00FF2712">
      <w:pPr>
        <w:pStyle w:val="NoSpacing"/>
        <w:rPr>
          <w:sz w:val="24"/>
          <w:szCs w:val="24"/>
        </w:rPr>
      </w:pPr>
      <w:r>
        <w:rPr>
          <w:sz w:val="24"/>
          <w:szCs w:val="24"/>
        </w:rPr>
        <w:t xml:space="preserve">PERSONS WISHING TO ADDRESS THE COUNCIL ON ITEMS WITHIN ITS JURISDICTION, BUT NOT ON THIS AGENDA MAY DO SO NOW. </w:t>
      </w:r>
    </w:p>
    <w:p w:rsidR="00FF2712" w:rsidRDefault="00FF2712" w:rsidP="00FF2712">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FF2712" w:rsidRDefault="00FF2712" w:rsidP="00FF2712">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FF2712" w:rsidRDefault="00FF2712" w:rsidP="00FF2712">
      <w:pPr>
        <w:pStyle w:val="NoSpacing"/>
        <w:rPr>
          <w:b/>
          <w:sz w:val="24"/>
          <w:szCs w:val="24"/>
        </w:rPr>
      </w:pPr>
    </w:p>
    <w:p w:rsidR="00FF2712" w:rsidRDefault="00FF2712" w:rsidP="00FF2712">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FF2712" w:rsidRDefault="00FF2712" w:rsidP="00FF2712">
      <w:pPr>
        <w:pStyle w:val="NoSpacing"/>
        <w:rPr>
          <w:b/>
          <w:sz w:val="24"/>
          <w:szCs w:val="24"/>
          <w:u w:val="single"/>
        </w:rPr>
      </w:pPr>
      <w:r>
        <w:rPr>
          <w:b/>
          <w:sz w:val="24"/>
          <w:szCs w:val="24"/>
        </w:rPr>
        <w:t>IX.</w:t>
      </w:r>
      <w:r>
        <w:rPr>
          <w:b/>
          <w:sz w:val="24"/>
          <w:szCs w:val="24"/>
        </w:rPr>
        <w:tab/>
      </w:r>
      <w:r>
        <w:rPr>
          <w:b/>
          <w:sz w:val="24"/>
          <w:szCs w:val="24"/>
          <w:u w:val="single"/>
        </w:rPr>
        <w:t>PUBLIC WORKS’ DEPARTMENT REPORT:</w:t>
      </w:r>
    </w:p>
    <w:p w:rsidR="00FF2712" w:rsidRDefault="00FF2712" w:rsidP="00FF2712">
      <w:pPr>
        <w:pStyle w:val="NoSpacing"/>
        <w:rPr>
          <w:b/>
          <w:sz w:val="24"/>
          <w:szCs w:val="24"/>
          <w:u w:val="single"/>
        </w:rPr>
      </w:pPr>
      <w:r>
        <w:rPr>
          <w:b/>
          <w:sz w:val="24"/>
          <w:szCs w:val="24"/>
        </w:rPr>
        <w:t>X.</w:t>
      </w:r>
      <w:r>
        <w:rPr>
          <w:b/>
          <w:sz w:val="24"/>
          <w:szCs w:val="24"/>
        </w:rPr>
        <w:tab/>
      </w:r>
      <w:r>
        <w:rPr>
          <w:b/>
          <w:sz w:val="24"/>
          <w:szCs w:val="24"/>
          <w:u w:val="single"/>
        </w:rPr>
        <w:t>FINANCE DIRECTOR’S REPORT</w:t>
      </w:r>
    </w:p>
    <w:p w:rsidR="00FF2712" w:rsidRDefault="00FF2712" w:rsidP="00FF2712">
      <w:pPr>
        <w:pStyle w:val="NoSpacing"/>
        <w:rPr>
          <w:b/>
          <w:sz w:val="24"/>
          <w:szCs w:val="24"/>
        </w:rPr>
      </w:pPr>
      <w:r>
        <w:rPr>
          <w:b/>
          <w:sz w:val="24"/>
          <w:szCs w:val="24"/>
        </w:rPr>
        <w:t>XI.</w:t>
      </w:r>
      <w:r>
        <w:rPr>
          <w:b/>
          <w:sz w:val="24"/>
          <w:szCs w:val="24"/>
        </w:rPr>
        <w:tab/>
      </w:r>
      <w:r>
        <w:rPr>
          <w:b/>
          <w:sz w:val="24"/>
          <w:szCs w:val="24"/>
          <w:u w:val="single"/>
        </w:rPr>
        <w:t>CITY ATTORNEY’S REPORT</w:t>
      </w:r>
      <w:r>
        <w:rPr>
          <w:b/>
          <w:sz w:val="24"/>
          <w:szCs w:val="24"/>
        </w:rPr>
        <w:t>:</w:t>
      </w:r>
    </w:p>
    <w:p w:rsidR="00FF2712" w:rsidRDefault="00FF2712" w:rsidP="00FF2712">
      <w:pPr>
        <w:pStyle w:val="NoSpacing"/>
        <w:rPr>
          <w:b/>
          <w:sz w:val="24"/>
          <w:szCs w:val="24"/>
        </w:rPr>
      </w:pPr>
      <w:r>
        <w:rPr>
          <w:b/>
          <w:sz w:val="24"/>
          <w:szCs w:val="24"/>
        </w:rPr>
        <w:t>XII.</w:t>
      </w:r>
      <w:r>
        <w:rPr>
          <w:b/>
          <w:sz w:val="24"/>
          <w:szCs w:val="24"/>
        </w:rPr>
        <w:tab/>
      </w:r>
      <w:r>
        <w:rPr>
          <w:b/>
          <w:sz w:val="24"/>
          <w:szCs w:val="24"/>
          <w:u w:val="single"/>
        </w:rPr>
        <w:t>SENIOR CENTER SITE COORDINATOR:</w:t>
      </w:r>
    </w:p>
    <w:p w:rsidR="00FF2712" w:rsidRDefault="00FF2712" w:rsidP="00FF2712">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FF2712" w:rsidRDefault="00FF2712" w:rsidP="00FF2712">
      <w:r>
        <w:rPr>
          <w:b/>
          <w:sz w:val="24"/>
          <w:szCs w:val="24"/>
        </w:rPr>
        <w:t xml:space="preserve">XIV.   </w:t>
      </w:r>
      <w:r>
        <w:rPr>
          <w:b/>
          <w:sz w:val="24"/>
          <w:szCs w:val="24"/>
        </w:rPr>
        <w:tab/>
      </w:r>
      <w:r>
        <w:rPr>
          <w:b/>
          <w:sz w:val="24"/>
          <w:szCs w:val="24"/>
          <w:u w:val="single"/>
        </w:rPr>
        <w:t>ADJOURNMENT</w:t>
      </w:r>
    </w:p>
    <w:p w:rsidR="00FF2712" w:rsidRDefault="00FF2712" w:rsidP="00FF2712"/>
    <w:p w:rsidR="000803BA" w:rsidRDefault="000803BA"/>
    <w:sectPr w:rsidR="0008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CE6E6E"/>
    <w:multiLevelType w:val="hybridMultilevel"/>
    <w:tmpl w:val="D1A8BA12"/>
    <w:lvl w:ilvl="0" w:tplc="BD1A2DBE">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12"/>
    <w:rsid w:val="00061141"/>
    <w:rsid w:val="000803BA"/>
    <w:rsid w:val="00183BFD"/>
    <w:rsid w:val="003D311A"/>
    <w:rsid w:val="00515A85"/>
    <w:rsid w:val="005759D4"/>
    <w:rsid w:val="00604354"/>
    <w:rsid w:val="00725EFC"/>
    <w:rsid w:val="008A12F1"/>
    <w:rsid w:val="008C707A"/>
    <w:rsid w:val="00987BC3"/>
    <w:rsid w:val="00AF62F0"/>
    <w:rsid w:val="00C07A63"/>
    <w:rsid w:val="00C656A9"/>
    <w:rsid w:val="00D7359D"/>
    <w:rsid w:val="00D77965"/>
    <w:rsid w:val="00DA137F"/>
    <w:rsid w:val="00DA752C"/>
    <w:rsid w:val="00F024A7"/>
    <w:rsid w:val="00F766F7"/>
    <w:rsid w:val="00FF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EB034-634F-42CF-A99A-6AD5BF5C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712"/>
    <w:pPr>
      <w:spacing w:after="0" w:line="240" w:lineRule="auto"/>
    </w:pPr>
    <w:rPr>
      <w:rFonts w:ascii="Calibri" w:eastAsia="Times New Roman" w:hAnsi="Calibri" w:cs="Times New Roman"/>
    </w:rPr>
  </w:style>
  <w:style w:type="paragraph" w:styleId="ListParagraph">
    <w:name w:val="List Paragraph"/>
    <w:basedOn w:val="Normal"/>
    <w:uiPriority w:val="34"/>
    <w:qFormat/>
    <w:rsid w:val="00FF2712"/>
    <w:pPr>
      <w:ind w:left="720"/>
      <w:contextualSpacing/>
    </w:pPr>
  </w:style>
  <w:style w:type="paragraph" w:styleId="BalloonText">
    <w:name w:val="Balloon Text"/>
    <w:basedOn w:val="Normal"/>
    <w:link w:val="BalloonTextChar"/>
    <w:uiPriority w:val="99"/>
    <w:semiHidden/>
    <w:unhideWhenUsed/>
    <w:rsid w:val="00AF6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2016-02-12T23:53:00Z</cp:lastPrinted>
  <dcterms:created xsi:type="dcterms:W3CDTF">2016-02-12T23:56:00Z</dcterms:created>
  <dcterms:modified xsi:type="dcterms:W3CDTF">2016-02-12T23:56:00Z</dcterms:modified>
</cp:coreProperties>
</file>