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30" w:rsidRDefault="00004D30" w:rsidP="00004D30">
      <w:pPr>
        <w:spacing w:after="0" w:line="240" w:lineRule="auto"/>
        <w:rPr>
          <w:sz w:val="24"/>
          <w:szCs w:val="24"/>
        </w:rPr>
      </w:pPr>
    </w:p>
    <w:p w:rsidR="00004D30" w:rsidRDefault="00004D30" w:rsidP="00004D30">
      <w:pPr>
        <w:spacing w:after="0" w:line="240" w:lineRule="auto"/>
        <w:rPr>
          <w:sz w:val="24"/>
          <w:szCs w:val="24"/>
        </w:rPr>
      </w:pPr>
    </w:p>
    <w:p w:rsidR="00B8068A" w:rsidRDefault="00B8068A" w:rsidP="00004D30">
      <w:pPr>
        <w:spacing w:after="160" w:line="254" w:lineRule="auto"/>
        <w:jc w:val="center"/>
        <w:rPr>
          <w:sz w:val="36"/>
          <w:szCs w:val="36"/>
        </w:rPr>
      </w:pPr>
    </w:p>
    <w:p w:rsidR="00004D30" w:rsidRDefault="00004D30" w:rsidP="00004D30">
      <w:pPr>
        <w:spacing w:after="160" w:line="254" w:lineRule="auto"/>
        <w:jc w:val="center"/>
        <w:rPr>
          <w:sz w:val="36"/>
          <w:szCs w:val="36"/>
        </w:rPr>
      </w:pPr>
      <w:r>
        <w:rPr>
          <w:sz w:val="36"/>
          <w:szCs w:val="36"/>
        </w:rPr>
        <w:br/>
        <w:t>CITY OF HURON</w:t>
      </w:r>
    </w:p>
    <w:p w:rsidR="00004D30" w:rsidRDefault="00004D30" w:rsidP="00004D30">
      <w:pPr>
        <w:pStyle w:val="NoSpacing"/>
        <w:tabs>
          <w:tab w:val="center" w:pos="3540"/>
          <w:tab w:val="left" w:pos="6210"/>
        </w:tabs>
        <w:jc w:val="center"/>
        <w:rPr>
          <w:sz w:val="36"/>
          <w:szCs w:val="36"/>
        </w:rPr>
      </w:pPr>
      <w:r>
        <w:rPr>
          <w:sz w:val="36"/>
          <w:szCs w:val="36"/>
        </w:rPr>
        <w:t>CITY COUNCIL</w:t>
      </w:r>
    </w:p>
    <w:p w:rsidR="00004D30" w:rsidRDefault="00004D30" w:rsidP="00004D30">
      <w:pPr>
        <w:pStyle w:val="NoSpacing"/>
        <w:jc w:val="center"/>
        <w:rPr>
          <w:sz w:val="36"/>
          <w:szCs w:val="36"/>
        </w:rPr>
      </w:pPr>
      <w:proofErr w:type="gramStart"/>
      <w:r>
        <w:rPr>
          <w:sz w:val="36"/>
          <w:szCs w:val="36"/>
        </w:rPr>
        <w:t>and</w:t>
      </w:r>
      <w:proofErr w:type="gramEnd"/>
    </w:p>
    <w:p w:rsidR="00004D30" w:rsidRDefault="00004D30" w:rsidP="00004D30">
      <w:pPr>
        <w:pStyle w:val="NoSpacing"/>
        <w:jc w:val="center"/>
        <w:outlineLvl w:val="0"/>
        <w:rPr>
          <w:sz w:val="36"/>
          <w:szCs w:val="36"/>
        </w:rPr>
      </w:pPr>
      <w:r>
        <w:rPr>
          <w:sz w:val="36"/>
          <w:szCs w:val="36"/>
        </w:rPr>
        <w:t>HOUSING AUTHORITY</w:t>
      </w:r>
    </w:p>
    <w:p w:rsidR="00004D30" w:rsidRDefault="00004D30" w:rsidP="00004D30">
      <w:pPr>
        <w:pStyle w:val="NoSpacing"/>
        <w:jc w:val="center"/>
        <w:outlineLvl w:val="0"/>
        <w:rPr>
          <w:sz w:val="36"/>
          <w:szCs w:val="36"/>
        </w:rPr>
      </w:pPr>
      <w:proofErr w:type="gramStart"/>
      <w:r>
        <w:rPr>
          <w:sz w:val="36"/>
          <w:szCs w:val="36"/>
        </w:rPr>
        <w:t>and</w:t>
      </w:r>
      <w:proofErr w:type="gramEnd"/>
      <w:r>
        <w:rPr>
          <w:sz w:val="36"/>
          <w:szCs w:val="36"/>
        </w:rPr>
        <w:t xml:space="preserve"> </w:t>
      </w:r>
    </w:p>
    <w:p w:rsidR="00004D30" w:rsidRDefault="00004D30" w:rsidP="00004D30">
      <w:pPr>
        <w:pStyle w:val="NoSpacing"/>
        <w:jc w:val="center"/>
        <w:outlineLvl w:val="0"/>
        <w:rPr>
          <w:sz w:val="36"/>
          <w:szCs w:val="36"/>
        </w:rPr>
      </w:pPr>
      <w:r>
        <w:rPr>
          <w:sz w:val="36"/>
          <w:szCs w:val="36"/>
        </w:rPr>
        <w:t>PUBLIC FINANCING AUTHORITY</w:t>
      </w:r>
    </w:p>
    <w:p w:rsidR="00004D30" w:rsidRDefault="00004D30" w:rsidP="00004D30">
      <w:pPr>
        <w:pStyle w:val="NoSpacing"/>
        <w:tabs>
          <w:tab w:val="left" w:pos="5205"/>
        </w:tabs>
        <w:rPr>
          <w:sz w:val="36"/>
          <w:szCs w:val="36"/>
        </w:rPr>
      </w:pPr>
    </w:p>
    <w:p w:rsidR="00004D30" w:rsidRDefault="00004D30" w:rsidP="00004D30">
      <w:pPr>
        <w:pStyle w:val="NoSpacing"/>
        <w:jc w:val="center"/>
        <w:outlineLvl w:val="0"/>
        <w:rPr>
          <w:sz w:val="36"/>
          <w:szCs w:val="36"/>
        </w:rPr>
      </w:pPr>
      <w:r>
        <w:rPr>
          <w:sz w:val="36"/>
          <w:szCs w:val="36"/>
        </w:rPr>
        <w:t>Regular Meeting Agenda</w:t>
      </w:r>
    </w:p>
    <w:p w:rsidR="00004D30" w:rsidRDefault="00004D30" w:rsidP="00004D30">
      <w:pPr>
        <w:pStyle w:val="NoSpacing"/>
        <w:tabs>
          <w:tab w:val="left" w:pos="5295"/>
        </w:tabs>
        <w:rPr>
          <w:b/>
          <w:bCs/>
          <w:color w:val="000000"/>
          <w:u w:val="single"/>
        </w:rPr>
      </w:pPr>
    </w:p>
    <w:p w:rsidR="00004D30" w:rsidRDefault="00004D30" w:rsidP="00004D30">
      <w:pPr>
        <w:pStyle w:val="NoSpacing"/>
        <w:tabs>
          <w:tab w:val="left" w:pos="5295"/>
        </w:tabs>
        <w:rPr>
          <w:b/>
          <w:bCs/>
          <w:color w:val="000000"/>
        </w:rPr>
      </w:pPr>
    </w:p>
    <w:p w:rsidR="00004D30" w:rsidRDefault="00004D30" w:rsidP="00004D30">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004D30" w:rsidTr="00004D30">
        <w:trPr>
          <w:trHeight w:val="1455"/>
        </w:trPr>
        <w:tc>
          <w:tcPr>
            <w:tcW w:w="9405" w:type="dxa"/>
            <w:tcBorders>
              <w:top w:val="single" w:sz="4" w:space="0" w:color="auto"/>
              <w:left w:val="single" w:sz="4" w:space="0" w:color="auto"/>
              <w:bottom w:val="single" w:sz="4" w:space="0" w:color="auto"/>
              <w:right w:val="single" w:sz="4" w:space="0" w:color="auto"/>
            </w:tcBorders>
          </w:tcPr>
          <w:p w:rsidR="00004D30" w:rsidRDefault="00004D30">
            <w:pPr>
              <w:pStyle w:val="NoSpacing"/>
              <w:tabs>
                <w:tab w:val="left" w:pos="5295"/>
              </w:tabs>
              <w:spacing w:line="252" w:lineRule="auto"/>
              <w:ind w:left="75"/>
              <w:jc w:val="center"/>
              <w:rPr>
                <w:b/>
                <w:bCs/>
                <w:color w:val="000000"/>
                <w:sz w:val="20"/>
                <w:szCs w:val="20"/>
              </w:rPr>
            </w:pPr>
          </w:p>
          <w:p w:rsidR="00004D30" w:rsidRDefault="00004D30">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004D30" w:rsidRDefault="00004D30">
            <w:pPr>
              <w:pStyle w:val="NoSpacing"/>
              <w:tabs>
                <w:tab w:val="left" w:pos="5295"/>
              </w:tabs>
              <w:spacing w:line="252" w:lineRule="auto"/>
              <w:ind w:left="75"/>
              <w:rPr>
                <w:b/>
                <w:bCs/>
                <w:color w:val="000000"/>
                <w:sz w:val="18"/>
                <w:szCs w:val="18"/>
              </w:rPr>
            </w:pPr>
          </w:p>
          <w:p w:rsidR="00004D30" w:rsidRDefault="00004D30">
            <w:pPr>
              <w:pStyle w:val="NoSpacing"/>
              <w:tabs>
                <w:tab w:val="left" w:pos="5295"/>
              </w:tabs>
              <w:spacing w:line="252"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004D30" w:rsidRDefault="00004D30" w:rsidP="00004D30">
      <w:pPr>
        <w:pStyle w:val="NoSpacing"/>
        <w:tabs>
          <w:tab w:val="left" w:pos="5220"/>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r>
        <w:rPr>
          <w:b/>
          <w:bCs/>
          <w:color w:val="000000"/>
        </w:rPr>
        <w:tab/>
      </w:r>
      <w:r>
        <w:rPr>
          <w:b/>
          <w:bCs/>
          <w:color w:val="000000"/>
        </w:rPr>
        <w:tab/>
      </w:r>
    </w:p>
    <w:p w:rsidR="00004D30" w:rsidRDefault="00004D30" w:rsidP="00004D30">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t>
      </w:r>
      <w:r w:rsidR="00491198">
        <w:rPr>
          <w:b/>
          <w:bCs/>
          <w:color w:val="000000"/>
          <w:sz w:val="24"/>
          <w:szCs w:val="24"/>
        </w:rPr>
        <w:t>Wednesday, July 6</w:t>
      </w:r>
      <w:r>
        <w:rPr>
          <w:b/>
          <w:bCs/>
          <w:color w:val="000000"/>
          <w:sz w:val="24"/>
          <w:szCs w:val="24"/>
        </w:rPr>
        <w:t>, 2016</w:t>
      </w:r>
    </w:p>
    <w:p w:rsidR="00004D30" w:rsidRDefault="00004D30" w:rsidP="00004D30">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004D30" w:rsidRDefault="00004D30" w:rsidP="00004D30">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004D30" w:rsidRDefault="00004D30" w:rsidP="00004D30">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p>
    <w:p w:rsidR="00004D30" w:rsidRDefault="00004D30" w:rsidP="00004D30">
      <w:pPr>
        <w:pStyle w:val="NoSpacing"/>
        <w:rPr>
          <w:b/>
          <w:bCs/>
          <w:color w:val="000000"/>
          <w:sz w:val="20"/>
          <w:szCs w:val="20"/>
        </w:rPr>
      </w:pPr>
    </w:p>
    <w:p w:rsidR="00004D30" w:rsidRDefault="00004D30" w:rsidP="00004D30">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004D30" w:rsidRDefault="00004D30" w:rsidP="00004D30">
      <w:pPr>
        <w:pStyle w:val="NoSpacing"/>
        <w:rPr>
          <w:b/>
          <w:bCs/>
          <w:color w:val="000000"/>
          <w:sz w:val="24"/>
          <w:szCs w:val="24"/>
          <w:u w:val="single"/>
        </w:rPr>
      </w:pPr>
    </w:p>
    <w:p w:rsidR="00004D30" w:rsidRDefault="00004D30" w:rsidP="00004D30">
      <w:pPr>
        <w:pStyle w:val="NoSpacing"/>
        <w:numPr>
          <w:ilvl w:val="0"/>
          <w:numId w:val="3"/>
        </w:numPr>
        <w:rPr>
          <w:sz w:val="24"/>
          <w:szCs w:val="24"/>
        </w:rPr>
      </w:pPr>
      <w:r>
        <w:rPr>
          <w:sz w:val="24"/>
          <w:szCs w:val="24"/>
        </w:rPr>
        <w:t xml:space="preserve">Roll Call:  </w:t>
      </w:r>
      <w:r>
        <w:rPr>
          <w:sz w:val="24"/>
          <w:szCs w:val="24"/>
        </w:rPr>
        <w:tab/>
        <w:t xml:space="preserve">Mayor Chavez, Mayor Pro-Tem Plasencia, Councilmember Pimentel, </w:t>
      </w:r>
    </w:p>
    <w:p w:rsidR="00004D30" w:rsidRDefault="00004D30" w:rsidP="00004D30">
      <w:pPr>
        <w:pStyle w:val="NoSpacing"/>
        <w:ind w:left="1440" w:firstLine="720"/>
        <w:rPr>
          <w:sz w:val="24"/>
          <w:szCs w:val="24"/>
        </w:rPr>
      </w:pPr>
      <w:r>
        <w:rPr>
          <w:sz w:val="24"/>
          <w:szCs w:val="24"/>
        </w:rPr>
        <w:t>Councilmember Tamayo, Jr., Councilmember Solorio</w:t>
      </w:r>
    </w:p>
    <w:p w:rsidR="00004D30" w:rsidRDefault="00004D30" w:rsidP="00004D30">
      <w:pPr>
        <w:pStyle w:val="NoSpacing"/>
        <w:ind w:left="2160"/>
        <w:rPr>
          <w:sz w:val="20"/>
          <w:szCs w:val="20"/>
        </w:rPr>
      </w:pPr>
    </w:p>
    <w:p w:rsidR="00004D30" w:rsidRDefault="00004D30" w:rsidP="00004D30">
      <w:pPr>
        <w:pStyle w:val="NoSpacing"/>
        <w:outlineLvl w:val="0"/>
        <w:rPr>
          <w:sz w:val="24"/>
          <w:szCs w:val="24"/>
        </w:rPr>
      </w:pPr>
      <w:r>
        <w:rPr>
          <w:sz w:val="24"/>
          <w:szCs w:val="24"/>
        </w:rPr>
        <w:t xml:space="preserve">           B.   Flag Salute:   Mayor Chavez</w:t>
      </w:r>
    </w:p>
    <w:p w:rsidR="00004D30" w:rsidRDefault="00004D30" w:rsidP="00004D30">
      <w:pPr>
        <w:pStyle w:val="NoSpacing"/>
        <w:ind w:firstLine="720"/>
        <w:outlineLvl w:val="0"/>
        <w:rPr>
          <w:b/>
          <w:sz w:val="24"/>
          <w:szCs w:val="24"/>
        </w:rPr>
      </w:pPr>
    </w:p>
    <w:p w:rsidR="00004D30" w:rsidRDefault="00004D30" w:rsidP="00004D30">
      <w:pPr>
        <w:pStyle w:val="NoSpacing"/>
        <w:outlineLvl w:val="0"/>
        <w:rPr>
          <w:b/>
          <w:sz w:val="24"/>
          <w:szCs w:val="24"/>
        </w:rPr>
      </w:pPr>
    </w:p>
    <w:p w:rsidR="00783090" w:rsidRDefault="00004D30" w:rsidP="00004D30">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004D30" w:rsidRPr="00EF7329" w:rsidRDefault="00004D30" w:rsidP="00004D30">
      <w:pPr>
        <w:pStyle w:val="NoSpacing"/>
        <w:outlineLvl w:val="0"/>
        <w:rPr>
          <w:b/>
          <w:sz w:val="24"/>
          <w:szCs w:val="24"/>
        </w:rPr>
      </w:pPr>
      <w:r>
        <w:rPr>
          <w:b/>
          <w:sz w:val="24"/>
          <w:szCs w:val="24"/>
        </w:rPr>
        <w:t xml:space="preserve"> </w:t>
      </w:r>
    </w:p>
    <w:p w:rsidR="00783090" w:rsidRDefault="00004D30" w:rsidP="00004D30">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004D30" w:rsidRDefault="00004D30" w:rsidP="00004D30">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004D30" w:rsidRPr="004043F3" w:rsidRDefault="00004D30" w:rsidP="00004D30">
      <w:pPr>
        <w:pStyle w:val="NoSpacing"/>
        <w:rPr>
          <w:sz w:val="16"/>
          <w:szCs w:val="16"/>
        </w:rPr>
      </w:pPr>
    </w:p>
    <w:p w:rsidR="00004D30" w:rsidRDefault="00004D30" w:rsidP="00004D30">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004D30" w:rsidRDefault="00004D30" w:rsidP="00004D30">
      <w:pPr>
        <w:pStyle w:val="NoSpacing"/>
        <w:rPr>
          <w:b/>
          <w:sz w:val="20"/>
          <w:szCs w:val="20"/>
        </w:rPr>
      </w:pPr>
    </w:p>
    <w:p w:rsidR="00004D30" w:rsidRDefault="00004D30" w:rsidP="00004D30">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004D30" w:rsidRDefault="00004D30" w:rsidP="00004D30">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004D30" w:rsidRDefault="00004D30" w:rsidP="00004D30">
      <w:pPr>
        <w:pStyle w:val="NoSpacing"/>
        <w:rPr>
          <w:sz w:val="24"/>
          <w:szCs w:val="24"/>
        </w:rPr>
      </w:pPr>
    </w:p>
    <w:p w:rsidR="00491198" w:rsidRDefault="004043F3" w:rsidP="000E6917">
      <w:pPr>
        <w:pStyle w:val="NoSpacing"/>
        <w:numPr>
          <w:ilvl w:val="2"/>
          <w:numId w:val="4"/>
        </w:numPr>
        <w:rPr>
          <w:sz w:val="24"/>
          <w:szCs w:val="24"/>
        </w:rPr>
      </w:pPr>
      <w:r w:rsidRPr="00491198">
        <w:rPr>
          <w:sz w:val="24"/>
          <w:szCs w:val="24"/>
        </w:rPr>
        <w:t>Approval of Minutes of Regular Meeting of 6/1</w:t>
      </w:r>
      <w:r w:rsidR="00491198" w:rsidRPr="00491198">
        <w:rPr>
          <w:sz w:val="24"/>
          <w:szCs w:val="24"/>
        </w:rPr>
        <w:t>5</w:t>
      </w:r>
      <w:r w:rsidRPr="00491198">
        <w:rPr>
          <w:sz w:val="24"/>
          <w:szCs w:val="24"/>
        </w:rPr>
        <w:t>/16</w:t>
      </w:r>
    </w:p>
    <w:p w:rsidR="00F66804" w:rsidRDefault="00F66804" w:rsidP="000E6917">
      <w:pPr>
        <w:pStyle w:val="NoSpacing"/>
        <w:numPr>
          <w:ilvl w:val="2"/>
          <w:numId w:val="4"/>
        </w:numPr>
        <w:rPr>
          <w:sz w:val="24"/>
          <w:szCs w:val="24"/>
        </w:rPr>
      </w:pPr>
      <w:r>
        <w:rPr>
          <w:sz w:val="24"/>
          <w:szCs w:val="24"/>
        </w:rPr>
        <w:t>Approval of Minutes of Special  Meeting of 6/28/16</w:t>
      </w:r>
    </w:p>
    <w:p w:rsidR="00004D30" w:rsidRPr="00491198" w:rsidRDefault="00DC4A44" w:rsidP="00491198">
      <w:pPr>
        <w:pStyle w:val="NoSpacing"/>
        <w:ind w:left="2160"/>
        <w:rPr>
          <w:sz w:val="24"/>
          <w:szCs w:val="24"/>
        </w:rPr>
      </w:pPr>
      <w:r w:rsidRPr="00491198">
        <w:rPr>
          <w:sz w:val="24"/>
          <w:szCs w:val="24"/>
        </w:rPr>
        <w:t xml:space="preserve"> </w:t>
      </w:r>
    </w:p>
    <w:p w:rsidR="00004D30" w:rsidRDefault="00004D30" w:rsidP="00004D30">
      <w:pPr>
        <w:pStyle w:val="NoSpacing"/>
        <w:rPr>
          <w:b/>
          <w:sz w:val="24"/>
          <w:szCs w:val="24"/>
        </w:rPr>
      </w:pPr>
      <w:r>
        <w:rPr>
          <w:sz w:val="24"/>
          <w:szCs w:val="24"/>
        </w:rPr>
        <w:t>V.</w:t>
      </w:r>
      <w:r>
        <w:rPr>
          <w:b/>
          <w:sz w:val="24"/>
          <w:szCs w:val="24"/>
        </w:rPr>
        <w:t xml:space="preserve">          </w:t>
      </w:r>
      <w:r>
        <w:rPr>
          <w:b/>
          <w:sz w:val="24"/>
          <w:szCs w:val="24"/>
          <w:u w:val="single"/>
        </w:rPr>
        <w:t>PRESENTATIONS</w:t>
      </w:r>
      <w:r>
        <w:rPr>
          <w:b/>
          <w:sz w:val="24"/>
          <w:szCs w:val="24"/>
        </w:rPr>
        <w:t xml:space="preserve">:   </w:t>
      </w:r>
    </w:p>
    <w:p w:rsidR="00491198" w:rsidRDefault="00491198" w:rsidP="00004D30">
      <w:pPr>
        <w:pStyle w:val="NoSpacing"/>
        <w:rPr>
          <w:b/>
          <w:sz w:val="24"/>
          <w:szCs w:val="24"/>
        </w:rPr>
      </w:pPr>
    </w:p>
    <w:p w:rsidR="00B33B26" w:rsidRDefault="00B33B26" w:rsidP="00004D30">
      <w:pPr>
        <w:pStyle w:val="NoSpacing"/>
        <w:rPr>
          <w:b/>
          <w:sz w:val="24"/>
          <w:szCs w:val="24"/>
        </w:rPr>
      </w:pPr>
    </w:p>
    <w:p w:rsidR="00A220EC" w:rsidRDefault="00491198" w:rsidP="00004D30">
      <w:pPr>
        <w:pStyle w:val="NoSpacing"/>
        <w:rPr>
          <w:b/>
          <w:sz w:val="24"/>
          <w:szCs w:val="24"/>
        </w:rPr>
      </w:pPr>
      <w:r>
        <w:rPr>
          <w:b/>
          <w:sz w:val="24"/>
          <w:szCs w:val="24"/>
        </w:rPr>
        <w:tab/>
        <w:t xml:space="preserve">A.  </w:t>
      </w:r>
      <w:r>
        <w:rPr>
          <w:sz w:val="24"/>
          <w:szCs w:val="24"/>
        </w:rPr>
        <w:t xml:space="preserve">Update of </w:t>
      </w:r>
      <w:r w:rsidR="00B375D4">
        <w:rPr>
          <w:sz w:val="24"/>
          <w:szCs w:val="24"/>
        </w:rPr>
        <w:t xml:space="preserve">Current </w:t>
      </w:r>
      <w:r>
        <w:rPr>
          <w:sz w:val="24"/>
          <w:szCs w:val="24"/>
        </w:rPr>
        <w:t xml:space="preserve">Programs - </w:t>
      </w:r>
      <w:r w:rsidRPr="00491198">
        <w:rPr>
          <w:b/>
          <w:sz w:val="24"/>
          <w:szCs w:val="24"/>
        </w:rPr>
        <w:t xml:space="preserve">Angelica Perez, Centro La </w:t>
      </w:r>
      <w:proofErr w:type="spellStart"/>
      <w:r w:rsidRPr="00491198">
        <w:rPr>
          <w:b/>
          <w:sz w:val="24"/>
          <w:szCs w:val="24"/>
        </w:rPr>
        <w:t>Familia</w:t>
      </w:r>
      <w:proofErr w:type="spellEnd"/>
    </w:p>
    <w:p w:rsidR="00EF7329" w:rsidRPr="00EF7329" w:rsidRDefault="00A220EC" w:rsidP="00004D30">
      <w:pPr>
        <w:pStyle w:val="NoSpacing"/>
        <w:rPr>
          <w:b/>
          <w:sz w:val="24"/>
          <w:szCs w:val="24"/>
        </w:rPr>
      </w:pPr>
      <w:r>
        <w:rPr>
          <w:sz w:val="24"/>
          <w:szCs w:val="24"/>
        </w:rPr>
        <w:tab/>
      </w:r>
      <w:r w:rsidRPr="00A220EC">
        <w:rPr>
          <w:b/>
          <w:sz w:val="24"/>
          <w:szCs w:val="24"/>
        </w:rPr>
        <w:t>B.</w:t>
      </w:r>
      <w:r>
        <w:rPr>
          <w:b/>
          <w:sz w:val="24"/>
          <w:szCs w:val="24"/>
        </w:rPr>
        <w:t xml:space="preserve">  </w:t>
      </w:r>
      <w:r w:rsidRPr="00A220EC">
        <w:rPr>
          <w:sz w:val="24"/>
          <w:szCs w:val="24"/>
        </w:rPr>
        <w:t xml:space="preserve">Medical Marijuana </w:t>
      </w:r>
      <w:r w:rsidR="00EF7329">
        <w:rPr>
          <w:sz w:val="24"/>
          <w:szCs w:val="24"/>
        </w:rPr>
        <w:t xml:space="preserve">Uses – </w:t>
      </w:r>
      <w:r w:rsidR="00EF7329" w:rsidRPr="00EF7329">
        <w:rPr>
          <w:b/>
          <w:sz w:val="24"/>
          <w:szCs w:val="24"/>
        </w:rPr>
        <w:t xml:space="preserve">Jacqueline </w:t>
      </w:r>
      <w:proofErr w:type="spellStart"/>
      <w:r w:rsidR="00EF7329" w:rsidRPr="00EF7329">
        <w:rPr>
          <w:b/>
          <w:sz w:val="24"/>
          <w:szCs w:val="24"/>
        </w:rPr>
        <w:t>Middelstad</w:t>
      </w:r>
      <w:proofErr w:type="spellEnd"/>
      <w:r w:rsidR="00EF7329" w:rsidRPr="00EF7329">
        <w:rPr>
          <w:b/>
          <w:sz w:val="24"/>
          <w:szCs w:val="24"/>
        </w:rPr>
        <w:t xml:space="preserve">, Esq., Tahoe Law Center and </w:t>
      </w:r>
    </w:p>
    <w:p w:rsidR="00491198" w:rsidRPr="00EF7329" w:rsidRDefault="00EF7329" w:rsidP="00EF7329">
      <w:pPr>
        <w:pStyle w:val="NoSpacing"/>
        <w:ind w:firstLine="720"/>
        <w:rPr>
          <w:b/>
          <w:sz w:val="24"/>
          <w:szCs w:val="24"/>
        </w:rPr>
      </w:pPr>
      <w:r w:rsidRPr="00EF7329">
        <w:rPr>
          <w:b/>
          <w:sz w:val="24"/>
          <w:szCs w:val="24"/>
        </w:rPr>
        <w:t xml:space="preserve">      Dr. Douglas Kerr, 420 </w:t>
      </w:r>
      <w:proofErr w:type="spellStart"/>
      <w:r w:rsidRPr="00EF7329">
        <w:rPr>
          <w:b/>
          <w:sz w:val="24"/>
          <w:szCs w:val="24"/>
        </w:rPr>
        <w:t>Caniacare</w:t>
      </w:r>
      <w:proofErr w:type="spellEnd"/>
      <w:r w:rsidR="00A220EC" w:rsidRPr="00EF7329">
        <w:rPr>
          <w:b/>
          <w:sz w:val="24"/>
          <w:szCs w:val="24"/>
        </w:rPr>
        <w:t xml:space="preserve">  </w:t>
      </w:r>
    </w:p>
    <w:p w:rsidR="00004D30" w:rsidRPr="00491198" w:rsidRDefault="00004D30" w:rsidP="00491198">
      <w:pPr>
        <w:pStyle w:val="NoSpacing"/>
        <w:tabs>
          <w:tab w:val="left" w:pos="6615"/>
        </w:tabs>
        <w:rPr>
          <w:b/>
          <w:sz w:val="24"/>
          <w:szCs w:val="24"/>
        </w:rPr>
      </w:pPr>
      <w:r w:rsidRPr="00491198">
        <w:rPr>
          <w:b/>
          <w:sz w:val="24"/>
          <w:szCs w:val="24"/>
        </w:rPr>
        <w:t xml:space="preserve"> </w:t>
      </w:r>
      <w:r w:rsidR="00491198" w:rsidRPr="00491198">
        <w:rPr>
          <w:b/>
          <w:sz w:val="24"/>
          <w:szCs w:val="24"/>
        </w:rPr>
        <w:tab/>
      </w:r>
    </w:p>
    <w:p w:rsidR="00B325E2" w:rsidRPr="00491198" w:rsidRDefault="00004D30" w:rsidP="00491198">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140CE1" w:rsidRDefault="00140CE1" w:rsidP="00004D30">
      <w:pPr>
        <w:spacing w:after="0" w:line="240" w:lineRule="auto"/>
        <w:rPr>
          <w:sz w:val="16"/>
          <w:szCs w:val="16"/>
        </w:rPr>
      </w:pPr>
    </w:p>
    <w:p w:rsidR="00140CE1" w:rsidRDefault="00140CE1" w:rsidP="00004D30">
      <w:pPr>
        <w:spacing w:after="0" w:line="240" w:lineRule="auto"/>
        <w:rPr>
          <w:sz w:val="24"/>
          <w:szCs w:val="24"/>
        </w:rPr>
      </w:pPr>
      <w:r>
        <w:rPr>
          <w:sz w:val="24"/>
          <w:szCs w:val="24"/>
        </w:rPr>
        <w:tab/>
      </w:r>
      <w:r>
        <w:rPr>
          <w:sz w:val="24"/>
          <w:szCs w:val="24"/>
        </w:rPr>
        <w:tab/>
      </w:r>
      <w:proofErr w:type="gramStart"/>
      <w:r>
        <w:rPr>
          <w:sz w:val="24"/>
          <w:szCs w:val="24"/>
        </w:rPr>
        <w:t>A.  *</w:t>
      </w:r>
      <w:proofErr w:type="gramEnd"/>
      <w:r>
        <w:rPr>
          <w:sz w:val="24"/>
          <w:szCs w:val="24"/>
        </w:rPr>
        <w:t>Subject:</w:t>
      </w:r>
      <w:r>
        <w:rPr>
          <w:sz w:val="24"/>
          <w:szCs w:val="24"/>
        </w:rPr>
        <w:tab/>
        <w:t xml:space="preserve">Consideration and Necessary Action on Community Development </w:t>
      </w:r>
    </w:p>
    <w:p w:rsidR="00140CE1" w:rsidRPr="00140CE1" w:rsidRDefault="00140CE1" w:rsidP="00004D30">
      <w:pPr>
        <w:spacing w:after="0" w:line="240" w:lineRule="auto"/>
        <w:rPr>
          <w:b/>
          <w:sz w:val="24"/>
          <w:szCs w:val="24"/>
        </w:rPr>
      </w:pPr>
      <w:r>
        <w:rPr>
          <w:sz w:val="24"/>
          <w:szCs w:val="24"/>
        </w:rPr>
        <w:tab/>
      </w:r>
      <w:r>
        <w:rPr>
          <w:sz w:val="24"/>
          <w:szCs w:val="24"/>
        </w:rPr>
        <w:tab/>
      </w:r>
      <w:r>
        <w:rPr>
          <w:sz w:val="24"/>
          <w:szCs w:val="24"/>
        </w:rPr>
        <w:tab/>
      </w:r>
      <w:r>
        <w:rPr>
          <w:sz w:val="24"/>
          <w:szCs w:val="24"/>
        </w:rPr>
        <w:tab/>
        <w:t xml:space="preserve">Block Grant Application (CDBG) – </w:t>
      </w:r>
      <w:r w:rsidRPr="00140CE1">
        <w:rPr>
          <w:b/>
          <w:sz w:val="24"/>
          <w:szCs w:val="24"/>
        </w:rPr>
        <w:t xml:space="preserve">Thomas Skinner, City </w:t>
      </w:r>
    </w:p>
    <w:p w:rsidR="00140CE1" w:rsidRDefault="00140CE1" w:rsidP="00004D30">
      <w:pPr>
        <w:spacing w:after="0" w:line="240" w:lineRule="auto"/>
        <w:rPr>
          <w:b/>
          <w:sz w:val="24"/>
          <w:szCs w:val="24"/>
        </w:rPr>
      </w:pPr>
      <w:r w:rsidRPr="00140CE1">
        <w:rPr>
          <w:b/>
          <w:sz w:val="24"/>
          <w:szCs w:val="24"/>
        </w:rPr>
        <w:tab/>
      </w:r>
      <w:r w:rsidRPr="00140CE1">
        <w:rPr>
          <w:b/>
          <w:sz w:val="24"/>
          <w:szCs w:val="24"/>
        </w:rPr>
        <w:tab/>
      </w:r>
      <w:r w:rsidRPr="00140CE1">
        <w:rPr>
          <w:b/>
          <w:sz w:val="24"/>
          <w:szCs w:val="24"/>
        </w:rPr>
        <w:tab/>
      </w:r>
      <w:r w:rsidRPr="00140CE1">
        <w:rPr>
          <w:b/>
          <w:sz w:val="24"/>
          <w:szCs w:val="24"/>
        </w:rPr>
        <w:tab/>
        <w:t>Planner/Jack Castro, City Manager</w:t>
      </w:r>
    </w:p>
    <w:p w:rsidR="00140CE1" w:rsidRPr="00140CE1" w:rsidRDefault="00140CE1" w:rsidP="00140CE1">
      <w:pPr>
        <w:pStyle w:val="ListParagraph"/>
        <w:spacing w:after="0" w:line="240" w:lineRule="auto"/>
        <w:ind w:left="1080" w:firstLine="360"/>
        <w:rPr>
          <w:sz w:val="20"/>
          <w:szCs w:val="20"/>
        </w:rPr>
      </w:pPr>
    </w:p>
    <w:p w:rsidR="00140CE1" w:rsidRDefault="00F54670" w:rsidP="00140CE1">
      <w:pPr>
        <w:pStyle w:val="ListParagraph"/>
        <w:spacing w:after="0" w:line="240" w:lineRule="auto"/>
        <w:ind w:left="1080" w:firstLine="360"/>
        <w:rPr>
          <w:sz w:val="24"/>
          <w:szCs w:val="24"/>
          <w:u w:val="single"/>
        </w:rPr>
      </w:pPr>
      <w:r>
        <w:rPr>
          <w:sz w:val="24"/>
          <w:szCs w:val="24"/>
        </w:rPr>
        <w:t>Attachment:</w:t>
      </w:r>
      <w:r>
        <w:rPr>
          <w:sz w:val="24"/>
          <w:szCs w:val="24"/>
        </w:rPr>
        <w:tab/>
        <w:t xml:space="preserve"> None</w:t>
      </w:r>
    </w:p>
    <w:p w:rsidR="00140CE1" w:rsidRDefault="00140CE1" w:rsidP="00140CE1">
      <w:pPr>
        <w:pStyle w:val="ListParagraph"/>
        <w:spacing w:after="0" w:line="240" w:lineRule="auto"/>
        <w:ind w:left="1080" w:firstLine="360"/>
        <w:rPr>
          <w:sz w:val="24"/>
          <w:szCs w:val="24"/>
        </w:rPr>
      </w:pPr>
      <w:r>
        <w:rPr>
          <w:sz w:val="24"/>
          <w:szCs w:val="24"/>
        </w:rPr>
        <w:t>Fiscal Impact:   Undetermined</w:t>
      </w:r>
    </w:p>
    <w:p w:rsidR="00140CE1" w:rsidRPr="009F020F" w:rsidRDefault="00140CE1" w:rsidP="00140CE1">
      <w:pPr>
        <w:spacing w:after="0" w:line="240" w:lineRule="auto"/>
        <w:ind w:firstLine="720"/>
        <w:rPr>
          <w:sz w:val="24"/>
          <w:szCs w:val="24"/>
        </w:rPr>
      </w:pPr>
      <w:r>
        <w:rPr>
          <w:sz w:val="24"/>
          <w:szCs w:val="24"/>
        </w:rPr>
        <w:t xml:space="preserve">    </w:t>
      </w:r>
      <w:r w:rsidRPr="009F020F">
        <w:rPr>
          <w:sz w:val="24"/>
          <w:szCs w:val="24"/>
        </w:rPr>
        <w:t xml:space="preserve">Recommendation:  </w:t>
      </w:r>
      <w:r>
        <w:rPr>
          <w:sz w:val="24"/>
          <w:szCs w:val="24"/>
        </w:rPr>
        <w:t xml:space="preserve">  </w:t>
      </w:r>
      <w:r w:rsidRPr="009F020F">
        <w:rPr>
          <w:sz w:val="24"/>
          <w:szCs w:val="24"/>
        </w:rPr>
        <w:t xml:space="preserve">Council to </w:t>
      </w:r>
      <w:r>
        <w:rPr>
          <w:sz w:val="24"/>
          <w:szCs w:val="24"/>
        </w:rPr>
        <w:t xml:space="preserve">Discuss and Provide Direction </w:t>
      </w:r>
    </w:p>
    <w:p w:rsidR="00140CE1" w:rsidRPr="00140CE1" w:rsidRDefault="00140CE1" w:rsidP="00140CE1">
      <w:pPr>
        <w:pStyle w:val="ListParagraph"/>
        <w:spacing w:after="0" w:line="240" w:lineRule="auto"/>
        <w:ind w:left="1080" w:firstLine="360"/>
        <w:rPr>
          <w:sz w:val="20"/>
          <w:szCs w:val="20"/>
        </w:rPr>
      </w:pPr>
      <w:r>
        <w:rPr>
          <w:sz w:val="24"/>
          <w:szCs w:val="24"/>
        </w:rPr>
        <w:tab/>
      </w:r>
      <w:r>
        <w:rPr>
          <w:sz w:val="24"/>
          <w:szCs w:val="24"/>
        </w:rPr>
        <w:tab/>
      </w:r>
    </w:p>
    <w:p w:rsidR="00B375D4" w:rsidRDefault="00140CE1" w:rsidP="00491198">
      <w:pPr>
        <w:spacing w:after="0" w:line="240" w:lineRule="auto"/>
        <w:rPr>
          <w:sz w:val="24"/>
          <w:szCs w:val="24"/>
        </w:rPr>
      </w:pPr>
      <w:r>
        <w:rPr>
          <w:sz w:val="24"/>
          <w:szCs w:val="24"/>
        </w:rPr>
        <w:tab/>
      </w:r>
      <w:r>
        <w:rPr>
          <w:sz w:val="24"/>
          <w:szCs w:val="24"/>
        </w:rPr>
        <w:tab/>
      </w:r>
      <w:proofErr w:type="gramStart"/>
      <w:r>
        <w:rPr>
          <w:sz w:val="24"/>
          <w:szCs w:val="24"/>
        </w:rPr>
        <w:t>B</w:t>
      </w:r>
      <w:r w:rsidR="00004D30">
        <w:rPr>
          <w:sz w:val="24"/>
          <w:szCs w:val="24"/>
        </w:rPr>
        <w:t>.  *</w:t>
      </w:r>
      <w:proofErr w:type="gramEnd"/>
      <w:r w:rsidR="00004D30">
        <w:rPr>
          <w:sz w:val="24"/>
          <w:szCs w:val="24"/>
        </w:rPr>
        <w:t>Subject:</w:t>
      </w:r>
      <w:r w:rsidR="00004D30">
        <w:rPr>
          <w:sz w:val="24"/>
          <w:szCs w:val="24"/>
        </w:rPr>
        <w:tab/>
        <w:t xml:space="preserve">Consideration and Necessary Action on </w:t>
      </w:r>
      <w:r w:rsidR="00B375D4">
        <w:rPr>
          <w:sz w:val="24"/>
          <w:szCs w:val="24"/>
        </w:rPr>
        <w:t xml:space="preserve">Resolution </w:t>
      </w:r>
      <w:r w:rsidR="00A310CC">
        <w:rPr>
          <w:sz w:val="24"/>
          <w:szCs w:val="24"/>
        </w:rPr>
        <w:t xml:space="preserve">of the City </w:t>
      </w:r>
    </w:p>
    <w:p w:rsidR="00B375D4" w:rsidRDefault="00B375D4" w:rsidP="00004D30">
      <w:pPr>
        <w:spacing w:after="0" w:line="240" w:lineRule="auto"/>
        <w:rPr>
          <w:sz w:val="24"/>
          <w:szCs w:val="24"/>
        </w:rPr>
      </w:pPr>
      <w:r>
        <w:rPr>
          <w:sz w:val="24"/>
          <w:szCs w:val="24"/>
        </w:rPr>
        <w:tab/>
      </w:r>
      <w:r>
        <w:rPr>
          <w:sz w:val="24"/>
          <w:szCs w:val="24"/>
        </w:rPr>
        <w:tab/>
      </w:r>
      <w:r>
        <w:rPr>
          <w:sz w:val="24"/>
          <w:szCs w:val="24"/>
        </w:rPr>
        <w:tab/>
      </w:r>
      <w:r>
        <w:rPr>
          <w:sz w:val="24"/>
          <w:szCs w:val="24"/>
        </w:rPr>
        <w:tab/>
      </w:r>
      <w:r w:rsidR="00A310CC">
        <w:rPr>
          <w:sz w:val="24"/>
          <w:szCs w:val="24"/>
        </w:rPr>
        <w:t>Council of the City of Huron to Assess</w:t>
      </w:r>
      <w:r>
        <w:rPr>
          <w:sz w:val="24"/>
          <w:szCs w:val="24"/>
        </w:rPr>
        <w:t xml:space="preserve"> </w:t>
      </w:r>
      <w:r w:rsidR="00A310CC">
        <w:rPr>
          <w:sz w:val="24"/>
          <w:szCs w:val="24"/>
        </w:rPr>
        <w:t xml:space="preserve">and Levy Huron Park </w:t>
      </w:r>
    </w:p>
    <w:p w:rsidR="0002455E" w:rsidRDefault="00A310CC" w:rsidP="00B375D4">
      <w:pPr>
        <w:spacing w:after="0" w:line="240" w:lineRule="auto"/>
        <w:ind w:left="2160" w:firstLine="720"/>
        <w:rPr>
          <w:sz w:val="24"/>
          <w:szCs w:val="24"/>
        </w:rPr>
      </w:pPr>
      <w:r>
        <w:rPr>
          <w:sz w:val="24"/>
          <w:szCs w:val="24"/>
        </w:rPr>
        <w:t>Est</w:t>
      </w:r>
      <w:r w:rsidR="00B375D4">
        <w:rPr>
          <w:sz w:val="24"/>
          <w:szCs w:val="24"/>
        </w:rPr>
        <w:t>ates Assessment District 2004</w:t>
      </w:r>
      <w:r>
        <w:rPr>
          <w:sz w:val="24"/>
          <w:szCs w:val="24"/>
        </w:rPr>
        <w:t>-01</w:t>
      </w:r>
      <w:r w:rsidR="00B375D4">
        <w:rPr>
          <w:sz w:val="24"/>
          <w:szCs w:val="24"/>
        </w:rPr>
        <w:t xml:space="preserve"> </w:t>
      </w:r>
      <w:r w:rsidR="0002455E">
        <w:rPr>
          <w:sz w:val="24"/>
          <w:szCs w:val="24"/>
        </w:rPr>
        <w:t>for Fiscal Year 2016/2017</w:t>
      </w:r>
    </w:p>
    <w:p w:rsidR="00004D30" w:rsidRDefault="00004D30" w:rsidP="00B375D4">
      <w:pPr>
        <w:spacing w:after="0" w:line="240" w:lineRule="auto"/>
        <w:ind w:left="2160" w:firstLine="720"/>
        <w:rPr>
          <w:b/>
          <w:sz w:val="24"/>
          <w:szCs w:val="24"/>
        </w:rPr>
      </w:pPr>
      <w:r>
        <w:rPr>
          <w:sz w:val="24"/>
          <w:szCs w:val="24"/>
        </w:rPr>
        <w:t xml:space="preserve">- </w:t>
      </w:r>
      <w:r>
        <w:rPr>
          <w:b/>
          <w:sz w:val="24"/>
          <w:szCs w:val="24"/>
        </w:rPr>
        <w:t xml:space="preserve">Neal Costanzo, City Attorney/Jack Castro, </w:t>
      </w:r>
      <w:r w:rsidR="0054050F">
        <w:rPr>
          <w:b/>
          <w:sz w:val="24"/>
          <w:szCs w:val="24"/>
        </w:rPr>
        <w:t>C</w:t>
      </w:r>
      <w:r>
        <w:rPr>
          <w:b/>
          <w:sz w:val="24"/>
          <w:szCs w:val="24"/>
        </w:rPr>
        <w:t>ity Manager</w:t>
      </w:r>
    </w:p>
    <w:p w:rsidR="00004D30" w:rsidRPr="004043F3" w:rsidRDefault="00004D30" w:rsidP="00004D30">
      <w:pPr>
        <w:pStyle w:val="ListParagraph"/>
        <w:spacing w:after="0" w:line="240" w:lineRule="auto"/>
        <w:ind w:left="0"/>
        <w:rPr>
          <w:sz w:val="16"/>
          <w:szCs w:val="16"/>
        </w:rPr>
      </w:pPr>
    </w:p>
    <w:p w:rsidR="00004D30" w:rsidRDefault="00B375D4" w:rsidP="00004D30">
      <w:pPr>
        <w:pStyle w:val="ListParagraph"/>
        <w:spacing w:after="0" w:line="240" w:lineRule="auto"/>
        <w:ind w:left="1080" w:firstLine="360"/>
        <w:rPr>
          <w:sz w:val="24"/>
          <w:szCs w:val="24"/>
          <w:u w:val="single"/>
        </w:rPr>
      </w:pPr>
      <w:r>
        <w:rPr>
          <w:sz w:val="24"/>
          <w:szCs w:val="24"/>
        </w:rPr>
        <w:t>Attachment:</w:t>
      </w:r>
      <w:r>
        <w:rPr>
          <w:sz w:val="24"/>
          <w:szCs w:val="24"/>
        </w:rPr>
        <w:tab/>
        <w:t xml:space="preserve"> Resolution No. </w:t>
      </w:r>
      <w:r w:rsidR="007A327F">
        <w:rPr>
          <w:sz w:val="24"/>
          <w:szCs w:val="24"/>
          <w:u w:val="single"/>
        </w:rPr>
        <w:t>19</w:t>
      </w:r>
      <w:r>
        <w:rPr>
          <w:sz w:val="24"/>
          <w:szCs w:val="24"/>
          <w:u w:val="single"/>
        </w:rPr>
        <w:t>1</w:t>
      </w:r>
      <w:r w:rsidR="007A327F">
        <w:rPr>
          <w:sz w:val="24"/>
          <w:szCs w:val="24"/>
          <w:u w:val="single"/>
        </w:rPr>
        <w:t>8</w:t>
      </w:r>
    </w:p>
    <w:p w:rsidR="00004D30" w:rsidRDefault="00004D30" w:rsidP="00004D30">
      <w:pPr>
        <w:pStyle w:val="ListParagraph"/>
        <w:spacing w:after="0" w:line="240" w:lineRule="auto"/>
        <w:ind w:left="1080" w:firstLine="360"/>
        <w:rPr>
          <w:sz w:val="24"/>
          <w:szCs w:val="24"/>
        </w:rPr>
      </w:pPr>
      <w:r>
        <w:rPr>
          <w:sz w:val="24"/>
          <w:szCs w:val="24"/>
        </w:rPr>
        <w:t>Fiscal Impact:   Undetermined</w:t>
      </w:r>
    </w:p>
    <w:p w:rsidR="00D45A3B" w:rsidRPr="009F020F" w:rsidRDefault="009F020F" w:rsidP="00B375D4">
      <w:pPr>
        <w:spacing w:after="0" w:line="240" w:lineRule="auto"/>
        <w:ind w:firstLine="720"/>
        <w:rPr>
          <w:sz w:val="24"/>
          <w:szCs w:val="24"/>
        </w:rPr>
      </w:pPr>
      <w:r>
        <w:rPr>
          <w:sz w:val="24"/>
          <w:szCs w:val="24"/>
        </w:rPr>
        <w:t xml:space="preserve">    </w:t>
      </w:r>
      <w:r w:rsidR="00004D30" w:rsidRPr="009F020F">
        <w:rPr>
          <w:sz w:val="24"/>
          <w:szCs w:val="24"/>
        </w:rPr>
        <w:t>Recommenda</w:t>
      </w:r>
      <w:r w:rsidR="0054050F" w:rsidRPr="009F020F">
        <w:rPr>
          <w:sz w:val="24"/>
          <w:szCs w:val="24"/>
        </w:rPr>
        <w:t xml:space="preserve">tion:  </w:t>
      </w:r>
      <w:r w:rsidR="00D45A3B">
        <w:rPr>
          <w:sz w:val="24"/>
          <w:szCs w:val="24"/>
        </w:rPr>
        <w:t xml:space="preserve"> </w:t>
      </w:r>
      <w:r w:rsidR="00F66804">
        <w:rPr>
          <w:sz w:val="24"/>
          <w:szCs w:val="24"/>
        </w:rPr>
        <w:t xml:space="preserve"> </w:t>
      </w:r>
      <w:r w:rsidR="0054050F" w:rsidRPr="009F020F">
        <w:rPr>
          <w:sz w:val="24"/>
          <w:szCs w:val="24"/>
        </w:rPr>
        <w:t xml:space="preserve">Council to Adopt </w:t>
      </w:r>
      <w:r w:rsidR="00B375D4">
        <w:rPr>
          <w:sz w:val="24"/>
          <w:szCs w:val="24"/>
        </w:rPr>
        <w:t xml:space="preserve">Resolution </w:t>
      </w:r>
    </w:p>
    <w:p w:rsidR="00004D30" w:rsidRDefault="00004D30" w:rsidP="00004D30">
      <w:pPr>
        <w:pStyle w:val="ListParagraph"/>
        <w:spacing w:after="0" w:line="240" w:lineRule="auto"/>
        <w:ind w:left="1080" w:firstLine="360"/>
        <w:rPr>
          <w:sz w:val="24"/>
          <w:szCs w:val="24"/>
        </w:rPr>
      </w:pPr>
      <w:r>
        <w:rPr>
          <w:sz w:val="24"/>
          <w:szCs w:val="24"/>
        </w:rPr>
        <w:tab/>
      </w:r>
      <w:r>
        <w:rPr>
          <w:sz w:val="24"/>
          <w:szCs w:val="24"/>
        </w:rPr>
        <w:tab/>
      </w:r>
    </w:p>
    <w:p w:rsidR="00F54670" w:rsidRDefault="00F54670" w:rsidP="00004D30">
      <w:pPr>
        <w:pStyle w:val="ListParagraph"/>
        <w:spacing w:after="0" w:line="240" w:lineRule="auto"/>
        <w:ind w:left="1080" w:firstLine="360"/>
        <w:rPr>
          <w:sz w:val="24"/>
          <w:szCs w:val="24"/>
        </w:rPr>
      </w:pPr>
    </w:p>
    <w:p w:rsidR="00F54670" w:rsidRDefault="00F54670" w:rsidP="00004D30">
      <w:pPr>
        <w:pStyle w:val="ListParagraph"/>
        <w:spacing w:after="0" w:line="240" w:lineRule="auto"/>
        <w:ind w:left="1080" w:firstLine="360"/>
        <w:rPr>
          <w:sz w:val="24"/>
          <w:szCs w:val="24"/>
        </w:rPr>
      </w:pPr>
    </w:p>
    <w:p w:rsidR="00B375D4" w:rsidRDefault="00140CE1" w:rsidP="00004D30">
      <w:pPr>
        <w:spacing w:after="0" w:line="240" w:lineRule="auto"/>
        <w:rPr>
          <w:sz w:val="24"/>
          <w:szCs w:val="24"/>
        </w:rPr>
      </w:pPr>
      <w:r>
        <w:rPr>
          <w:sz w:val="24"/>
          <w:szCs w:val="24"/>
        </w:rPr>
        <w:tab/>
      </w:r>
      <w:r>
        <w:rPr>
          <w:sz w:val="24"/>
          <w:szCs w:val="24"/>
        </w:rPr>
        <w:tab/>
      </w:r>
      <w:proofErr w:type="gramStart"/>
      <w:r>
        <w:rPr>
          <w:sz w:val="24"/>
          <w:szCs w:val="24"/>
        </w:rPr>
        <w:t>C</w:t>
      </w:r>
      <w:r w:rsidR="00004D30">
        <w:rPr>
          <w:sz w:val="24"/>
          <w:szCs w:val="24"/>
        </w:rPr>
        <w:t>.  *</w:t>
      </w:r>
      <w:proofErr w:type="gramEnd"/>
      <w:r w:rsidR="00004D30">
        <w:rPr>
          <w:sz w:val="24"/>
          <w:szCs w:val="24"/>
        </w:rPr>
        <w:t>Subject:</w:t>
      </w:r>
      <w:r w:rsidR="00004D30">
        <w:rPr>
          <w:sz w:val="24"/>
          <w:szCs w:val="24"/>
        </w:rPr>
        <w:tab/>
        <w:t xml:space="preserve">Consideration and Necessary Action on </w:t>
      </w:r>
      <w:r w:rsidR="00B375D4">
        <w:rPr>
          <w:sz w:val="24"/>
          <w:szCs w:val="24"/>
        </w:rPr>
        <w:t>Resolution to Submit</w:t>
      </w:r>
    </w:p>
    <w:p w:rsidR="00B375D4" w:rsidRDefault="00B375D4" w:rsidP="00B375D4">
      <w:pPr>
        <w:spacing w:after="0" w:line="240" w:lineRule="auto"/>
        <w:ind w:left="2160" w:firstLine="720"/>
        <w:rPr>
          <w:sz w:val="24"/>
          <w:szCs w:val="24"/>
        </w:rPr>
      </w:pPr>
      <w:r>
        <w:rPr>
          <w:sz w:val="24"/>
          <w:szCs w:val="24"/>
        </w:rPr>
        <w:t>Certification and Claim for Measure “C” Extension Local</w:t>
      </w:r>
    </w:p>
    <w:p w:rsidR="0002455E" w:rsidRDefault="000E4CEB" w:rsidP="00B375D4">
      <w:pPr>
        <w:spacing w:after="0" w:line="240" w:lineRule="auto"/>
        <w:ind w:left="2160" w:firstLine="720"/>
        <w:rPr>
          <w:sz w:val="24"/>
          <w:szCs w:val="24"/>
        </w:rPr>
      </w:pPr>
      <w:r>
        <w:rPr>
          <w:sz w:val="24"/>
          <w:szCs w:val="24"/>
        </w:rPr>
        <w:t>Transportation Pass -</w:t>
      </w:r>
      <w:r w:rsidR="00B375D4">
        <w:rPr>
          <w:sz w:val="24"/>
          <w:szCs w:val="24"/>
        </w:rPr>
        <w:t>Through Projects and Program Funds</w:t>
      </w:r>
      <w:r w:rsidR="0002455E">
        <w:rPr>
          <w:sz w:val="24"/>
          <w:szCs w:val="24"/>
        </w:rPr>
        <w:t xml:space="preserve"> for</w:t>
      </w:r>
    </w:p>
    <w:p w:rsidR="0002455E" w:rsidRPr="00A2499A" w:rsidRDefault="0002455E" w:rsidP="0002455E">
      <w:pPr>
        <w:spacing w:after="0" w:line="240" w:lineRule="auto"/>
        <w:ind w:left="2160" w:firstLine="720"/>
        <w:rPr>
          <w:b/>
          <w:sz w:val="24"/>
          <w:szCs w:val="24"/>
        </w:rPr>
      </w:pPr>
      <w:r>
        <w:rPr>
          <w:sz w:val="24"/>
          <w:szCs w:val="24"/>
        </w:rPr>
        <w:t>Fiscal Year 2016/2017</w:t>
      </w:r>
      <w:r w:rsidR="0054050F">
        <w:rPr>
          <w:sz w:val="24"/>
          <w:szCs w:val="24"/>
        </w:rPr>
        <w:t xml:space="preserve"> </w:t>
      </w:r>
      <w:r w:rsidR="00B375D4">
        <w:rPr>
          <w:sz w:val="24"/>
          <w:szCs w:val="24"/>
        </w:rPr>
        <w:t>–</w:t>
      </w:r>
      <w:r w:rsidR="0054050F">
        <w:rPr>
          <w:sz w:val="24"/>
          <w:szCs w:val="24"/>
        </w:rPr>
        <w:t xml:space="preserve"> </w:t>
      </w:r>
      <w:r w:rsidR="00004D30" w:rsidRPr="00A2499A">
        <w:rPr>
          <w:b/>
          <w:sz w:val="24"/>
          <w:szCs w:val="24"/>
        </w:rPr>
        <w:t xml:space="preserve">Neal Costanzo, City Attorney/Jack </w:t>
      </w:r>
    </w:p>
    <w:p w:rsidR="00004D30" w:rsidRDefault="00004D30" w:rsidP="0002455E">
      <w:pPr>
        <w:spacing w:after="0" w:line="240" w:lineRule="auto"/>
        <w:ind w:left="2160" w:firstLine="720"/>
        <w:rPr>
          <w:b/>
          <w:sz w:val="24"/>
          <w:szCs w:val="24"/>
        </w:rPr>
      </w:pPr>
      <w:r w:rsidRPr="00A2499A">
        <w:rPr>
          <w:b/>
          <w:sz w:val="24"/>
          <w:szCs w:val="24"/>
        </w:rPr>
        <w:t>Castro, City Manager</w:t>
      </w:r>
    </w:p>
    <w:p w:rsidR="00426B40" w:rsidRDefault="00426B40" w:rsidP="0002455E">
      <w:pPr>
        <w:spacing w:after="0" w:line="240" w:lineRule="auto"/>
        <w:ind w:left="2160" w:firstLine="720"/>
        <w:rPr>
          <w:b/>
          <w:sz w:val="24"/>
          <w:szCs w:val="24"/>
        </w:rPr>
      </w:pPr>
    </w:p>
    <w:p w:rsidR="00004D30" w:rsidRDefault="00B8068A" w:rsidP="00004D30">
      <w:pPr>
        <w:pStyle w:val="ListParagraph"/>
        <w:spacing w:after="0" w:line="240" w:lineRule="auto"/>
        <w:ind w:left="1080" w:firstLine="360"/>
        <w:rPr>
          <w:sz w:val="24"/>
          <w:szCs w:val="24"/>
          <w:u w:val="single"/>
        </w:rPr>
      </w:pPr>
      <w:r>
        <w:rPr>
          <w:sz w:val="24"/>
          <w:szCs w:val="24"/>
        </w:rPr>
        <w:t>Attachment:</w:t>
      </w:r>
      <w:r>
        <w:rPr>
          <w:sz w:val="24"/>
          <w:szCs w:val="24"/>
        </w:rPr>
        <w:tab/>
        <w:t xml:space="preserve"> Resolution No. </w:t>
      </w:r>
      <w:r w:rsidR="0002455E">
        <w:rPr>
          <w:sz w:val="24"/>
          <w:szCs w:val="24"/>
          <w:u w:val="single"/>
        </w:rPr>
        <w:t>1920</w:t>
      </w:r>
    </w:p>
    <w:p w:rsidR="00004D30" w:rsidRDefault="00004D30" w:rsidP="00004D30">
      <w:pPr>
        <w:pStyle w:val="ListParagraph"/>
        <w:spacing w:after="0" w:line="240" w:lineRule="auto"/>
        <w:ind w:left="1080" w:firstLine="360"/>
        <w:rPr>
          <w:sz w:val="24"/>
          <w:szCs w:val="24"/>
        </w:rPr>
      </w:pPr>
      <w:r>
        <w:rPr>
          <w:sz w:val="24"/>
          <w:szCs w:val="24"/>
        </w:rPr>
        <w:t>Fiscal Impact:   Undetermined</w:t>
      </w:r>
    </w:p>
    <w:p w:rsidR="00A2499A" w:rsidRDefault="009F020F" w:rsidP="00B8068A">
      <w:pPr>
        <w:spacing w:after="0" w:line="240" w:lineRule="auto"/>
        <w:rPr>
          <w:sz w:val="24"/>
          <w:szCs w:val="24"/>
        </w:rPr>
      </w:pPr>
      <w:r>
        <w:rPr>
          <w:sz w:val="24"/>
          <w:szCs w:val="24"/>
        </w:rPr>
        <w:t xml:space="preserve">                  </w:t>
      </w:r>
      <w:r w:rsidR="00004D30" w:rsidRPr="009F020F">
        <w:rPr>
          <w:sz w:val="24"/>
          <w:szCs w:val="24"/>
        </w:rPr>
        <w:t xml:space="preserve">Recommendation:  </w:t>
      </w:r>
      <w:r w:rsidR="00F50028">
        <w:rPr>
          <w:sz w:val="24"/>
          <w:szCs w:val="24"/>
        </w:rPr>
        <w:t xml:space="preserve"> </w:t>
      </w:r>
      <w:r w:rsidR="00004D30" w:rsidRPr="009F020F">
        <w:rPr>
          <w:sz w:val="24"/>
          <w:szCs w:val="24"/>
        </w:rPr>
        <w:t>Council to Adopt Resolution</w:t>
      </w:r>
    </w:p>
    <w:p w:rsidR="00623AAD" w:rsidRDefault="00623AAD" w:rsidP="00B8068A">
      <w:pPr>
        <w:spacing w:after="0" w:line="240" w:lineRule="auto"/>
        <w:rPr>
          <w:sz w:val="24"/>
          <w:szCs w:val="24"/>
        </w:rPr>
      </w:pPr>
    </w:p>
    <w:p w:rsidR="00623AAD" w:rsidRDefault="00140CE1" w:rsidP="00B8068A">
      <w:pPr>
        <w:spacing w:after="0" w:line="240" w:lineRule="auto"/>
        <w:rPr>
          <w:sz w:val="24"/>
          <w:szCs w:val="24"/>
        </w:rPr>
      </w:pPr>
      <w:r>
        <w:rPr>
          <w:sz w:val="24"/>
          <w:szCs w:val="24"/>
        </w:rPr>
        <w:tab/>
      </w:r>
      <w:r>
        <w:rPr>
          <w:sz w:val="24"/>
          <w:szCs w:val="24"/>
        </w:rPr>
        <w:tab/>
        <w:t>D</w:t>
      </w:r>
      <w:r w:rsidR="00623AAD">
        <w:rPr>
          <w:sz w:val="24"/>
          <w:szCs w:val="24"/>
        </w:rPr>
        <w:t>.   *Subject:</w:t>
      </w:r>
      <w:r w:rsidR="00623AAD">
        <w:rPr>
          <w:sz w:val="24"/>
          <w:szCs w:val="24"/>
        </w:rPr>
        <w:tab/>
        <w:t>Consideration and Necessary Action on Resolution to Adopt</w:t>
      </w:r>
    </w:p>
    <w:p w:rsidR="00623AAD" w:rsidRDefault="00623AAD" w:rsidP="00623AAD">
      <w:pPr>
        <w:spacing w:after="0" w:line="240" w:lineRule="auto"/>
        <w:rPr>
          <w:b/>
          <w:sz w:val="24"/>
          <w:szCs w:val="24"/>
        </w:rPr>
      </w:pPr>
      <w:r>
        <w:rPr>
          <w:sz w:val="24"/>
          <w:szCs w:val="24"/>
        </w:rPr>
        <w:tab/>
      </w:r>
      <w:r>
        <w:rPr>
          <w:sz w:val="24"/>
          <w:szCs w:val="24"/>
        </w:rPr>
        <w:tab/>
      </w:r>
      <w:r>
        <w:rPr>
          <w:sz w:val="24"/>
          <w:szCs w:val="24"/>
        </w:rPr>
        <w:tab/>
      </w:r>
      <w:r>
        <w:rPr>
          <w:sz w:val="24"/>
          <w:szCs w:val="24"/>
        </w:rPr>
        <w:tab/>
      </w:r>
      <w:proofErr w:type="gramStart"/>
      <w:r>
        <w:rPr>
          <w:sz w:val="24"/>
          <w:szCs w:val="24"/>
        </w:rPr>
        <w:t>the</w:t>
      </w:r>
      <w:proofErr w:type="gramEnd"/>
      <w:r>
        <w:rPr>
          <w:sz w:val="24"/>
          <w:szCs w:val="24"/>
        </w:rPr>
        <w:t xml:space="preserve"> Budget for Fiscal Year 2016/2017 - </w:t>
      </w:r>
      <w:r w:rsidRPr="00A2499A">
        <w:rPr>
          <w:b/>
          <w:sz w:val="24"/>
          <w:szCs w:val="24"/>
        </w:rPr>
        <w:t xml:space="preserve">Neal Costanzo, City </w:t>
      </w:r>
    </w:p>
    <w:p w:rsidR="00623AAD" w:rsidRDefault="00623AAD" w:rsidP="00623AAD">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sidRPr="00A2499A">
        <w:rPr>
          <w:b/>
          <w:sz w:val="24"/>
          <w:szCs w:val="24"/>
        </w:rPr>
        <w:t>Attorney/Jack Castro, City Manager</w:t>
      </w:r>
    </w:p>
    <w:p w:rsidR="008310D1" w:rsidRPr="00A2499A" w:rsidRDefault="008310D1" w:rsidP="00623AAD">
      <w:pPr>
        <w:spacing w:after="0" w:line="240" w:lineRule="auto"/>
        <w:rPr>
          <w:b/>
          <w:sz w:val="24"/>
          <w:szCs w:val="24"/>
        </w:rPr>
      </w:pPr>
    </w:p>
    <w:p w:rsidR="0037667A" w:rsidRPr="002A590B" w:rsidRDefault="00623AAD" w:rsidP="002A590B">
      <w:pPr>
        <w:pStyle w:val="ListParagraph"/>
        <w:spacing w:after="0" w:line="240" w:lineRule="auto"/>
        <w:ind w:left="1080" w:firstLine="360"/>
        <w:rPr>
          <w:sz w:val="24"/>
          <w:szCs w:val="24"/>
        </w:rPr>
      </w:pPr>
      <w:r>
        <w:rPr>
          <w:sz w:val="24"/>
          <w:szCs w:val="24"/>
        </w:rPr>
        <w:t>A</w:t>
      </w:r>
      <w:r w:rsidR="00B33B26">
        <w:rPr>
          <w:sz w:val="24"/>
          <w:szCs w:val="24"/>
        </w:rPr>
        <w:t>ttachment:</w:t>
      </w:r>
      <w:r w:rsidR="00B33B26">
        <w:rPr>
          <w:sz w:val="24"/>
          <w:szCs w:val="24"/>
        </w:rPr>
        <w:tab/>
        <w:t xml:space="preserve"> None</w:t>
      </w:r>
    </w:p>
    <w:p w:rsidR="00623AAD" w:rsidRDefault="00623AAD" w:rsidP="00623AAD">
      <w:pPr>
        <w:pStyle w:val="ListParagraph"/>
        <w:spacing w:after="0" w:line="240" w:lineRule="auto"/>
        <w:ind w:left="1080" w:firstLine="360"/>
        <w:rPr>
          <w:sz w:val="24"/>
          <w:szCs w:val="24"/>
        </w:rPr>
      </w:pPr>
      <w:r>
        <w:rPr>
          <w:sz w:val="24"/>
          <w:szCs w:val="24"/>
        </w:rPr>
        <w:t>Fiscal Impact:   Undetermined</w:t>
      </w:r>
    </w:p>
    <w:p w:rsidR="00623AAD" w:rsidRDefault="00623AAD" w:rsidP="00623AAD">
      <w:pPr>
        <w:spacing w:after="0" w:line="240" w:lineRule="auto"/>
        <w:rPr>
          <w:sz w:val="24"/>
          <w:szCs w:val="24"/>
        </w:rPr>
      </w:pPr>
      <w:r>
        <w:rPr>
          <w:sz w:val="24"/>
          <w:szCs w:val="24"/>
        </w:rPr>
        <w:t xml:space="preserve">                  </w:t>
      </w:r>
      <w:r w:rsidRPr="009F020F">
        <w:rPr>
          <w:sz w:val="24"/>
          <w:szCs w:val="24"/>
        </w:rPr>
        <w:t xml:space="preserve">Recommendation:  </w:t>
      </w:r>
      <w:r>
        <w:rPr>
          <w:sz w:val="24"/>
          <w:szCs w:val="24"/>
        </w:rPr>
        <w:t xml:space="preserve"> </w:t>
      </w:r>
      <w:r w:rsidRPr="009F020F">
        <w:rPr>
          <w:sz w:val="24"/>
          <w:szCs w:val="24"/>
        </w:rPr>
        <w:t>Council to Adopt Resolution</w:t>
      </w:r>
    </w:p>
    <w:p w:rsidR="00A2499A" w:rsidRDefault="00A2499A" w:rsidP="00B8068A">
      <w:pPr>
        <w:spacing w:after="0" w:line="240" w:lineRule="auto"/>
        <w:rPr>
          <w:sz w:val="24"/>
          <w:szCs w:val="24"/>
        </w:rPr>
      </w:pPr>
    </w:p>
    <w:p w:rsidR="00F54670" w:rsidRDefault="00140CE1" w:rsidP="00A828BA">
      <w:pPr>
        <w:spacing w:after="0" w:line="240" w:lineRule="auto"/>
        <w:rPr>
          <w:sz w:val="24"/>
          <w:szCs w:val="24"/>
        </w:rPr>
      </w:pPr>
      <w:r>
        <w:rPr>
          <w:sz w:val="24"/>
          <w:szCs w:val="24"/>
        </w:rPr>
        <w:tab/>
      </w:r>
      <w:r>
        <w:rPr>
          <w:sz w:val="24"/>
          <w:szCs w:val="24"/>
        </w:rPr>
        <w:tab/>
      </w:r>
      <w:r w:rsidR="00F66804">
        <w:rPr>
          <w:sz w:val="24"/>
          <w:szCs w:val="24"/>
        </w:rPr>
        <w:t xml:space="preserve"> </w:t>
      </w:r>
      <w:r w:rsidR="00EF7329">
        <w:rPr>
          <w:sz w:val="24"/>
          <w:szCs w:val="24"/>
        </w:rPr>
        <w:t>E</w:t>
      </w:r>
      <w:r w:rsidR="00A828BA">
        <w:rPr>
          <w:sz w:val="24"/>
          <w:szCs w:val="24"/>
        </w:rPr>
        <w:t>.   *Subject:</w:t>
      </w:r>
      <w:r w:rsidR="00A828BA">
        <w:rPr>
          <w:sz w:val="24"/>
          <w:szCs w:val="24"/>
        </w:rPr>
        <w:tab/>
        <w:t xml:space="preserve">Consideration and Necessary Action on </w:t>
      </w:r>
      <w:r w:rsidR="00F54670">
        <w:rPr>
          <w:sz w:val="24"/>
          <w:szCs w:val="24"/>
        </w:rPr>
        <w:t xml:space="preserve">Resolution Approving and </w:t>
      </w:r>
    </w:p>
    <w:p w:rsidR="00F54670" w:rsidRDefault="00F54670" w:rsidP="00A828BA">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Authorizing Execution of Contract for Engineering Services and </w:t>
      </w:r>
    </w:p>
    <w:p w:rsidR="00F54670" w:rsidRDefault="00F54670" w:rsidP="00A828BA">
      <w:pPr>
        <w:spacing w:after="0" w:line="240" w:lineRule="auto"/>
        <w:rPr>
          <w:b/>
          <w:sz w:val="24"/>
          <w:szCs w:val="24"/>
        </w:rPr>
      </w:pPr>
      <w:r>
        <w:rPr>
          <w:sz w:val="24"/>
          <w:szCs w:val="24"/>
        </w:rPr>
        <w:tab/>
      </w:r>
      <w:r>
        <w:rPr>
          <w:sz w:val="24"/>
          <w:szCs w:val="24"/>
        </w:rPr>
        <w:tab/>
      </w:r>
      <w:r>
        <w:rPr>
          <w:sz w:val="24"/>
          <w:szCs w:val="24"/>
        </w:rPr>
        <w:tab/>
      </w:r>
      <w:r>
        <w:rPr>
          <w:sz w:val="24"/>
          <w:szCs w:val="24"/>
        </w:rPr>
        <w:tab/>
        <w:t>Construction Manage</w:t>
      </w:r>
      <w:r w:rsidR="00A828BA">
        <w:rPr>
          <w:sz w:val="24"/>
          <w:szCs w:val="24"/>
        </w:rPr>
        <w:t xml:space="preserve">ment for New Police </w:t>
      </w:r>
      <w:r>
        <w:rPr>
          <w:sz w:val="24"/>
          <w:szCs w:val="24"/>
        </w:rPr>
        <w:t>Station</w:t>
      </w:r>
      <w:r w:rsidR="00A828BA">
        <w:rPr>
          <w:sz w:val="24"/>
          <w:szCs w:val="24"/>
        </w:rPr>
        <w:t xml:space="preserve"> </w:t>
      </w:r>
      <w:r>
        <w:rPr>
          <w:sz w:val="24"/>
          <w:szCs w:val="24"/>
        </w:rPr>
        <w:t xml:space="preserve">– </w:t>
      </w:r>
      <w:r w:rsidR="00A828BA" w:rsidRPr="00A2499A">
        <w:rPr>
          <w:b/>
          <w:sz w:val="24"/>
          <w:szCs w:val="24"/>
        </w:rPr>
        <w:t xml:space="preserve">Neal </w:t>
      </w:r>
    </w:p>
    <w:p w:rsidR="00A828BA" w:rsidRDefault="00F54670" w:rsidP="00A828BA">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sidR="00A828BA" w:rsidRPr="00A2499A">
        <w:rPr>
          <w:b/>
          <w:sz w:val="24"/>
          <w:szCs w:val="24"/>
        </w:rPr>
        <w:t>Costanzo, City Attorney/Jack Castro, City Manager</w:t>
      </w:r>
    </w:p>
    <w:p w:rsidR="00A828BA" w:rsidRPr="00A828BA" w:rsidRDefault="00A828BA" w:rsidP="00A828BA">
      <w:pPr>
        <w:spacing w:after="0" w:line="240" w:lineRule="auto"/>
        <w:rPr>
          <w:sz w:val="16"/>
          <w:szCs w:val="16"/>
        </w:rPr>
      </w:pPr>
    </w:p>
    <w:p w:rsidR="00A828BA" w:rsidRDefault="00A828BA" w:rsidP="00A828BA">
      <w:pPr>
        <w:pStyle w:val="ListParagraph"/>
        <w:spacing w:after="0" w:line="240" w:lineRule="auto"/>
        <w:ind w:left="1080" w:firstLine="360"/>
        <w:rPr>
          <w:sz w:val="24"/>
          <w:szCs w:val="24"/>
          <w:u w:val="single"/>
        </w:rPr>
      </w:pPr>
      <w:r>
        <w:rPr>
          <w:sz w:val="24"/>
          <w:szCs w:val="24"/>
        </w:rPr>
        <w:t>Attachment:</w:t>
      </w:r>
      <w:r>
        <w:rPr>
          <w:sz w:val="24"/>
          <w:szCs w:val="24"/>
        </w:rPr>
        <w:tab/>
        <w:t xml:space="preserve"> None</w:t>
      </w:r>
    </w:p>
    <w:p w:rsidR="00A828BA" w:rsidRDefault="00A828BA" w:rsidP="00A828BA">
      <w:pPr>
        <w:pStyle w:val="ListParagraph"/>
        <w:spacing w:after="0" w:line="240" w:lineRule="auto"/>
        <w:ind w:left="1080" w:firstLine="360"/>
        <w:rPr>
          <w:sz w:val="24"/>
          <w:szCs w:val="24"/>
        </w:rPr>
      </w:pPr>
      <w:r>
        <w:rPr>
          <w:sz w:val="24"/>
          <w:szCs w:val="24"/>
        </w:rPr>
        <w:t>Fiscal Impact:   Undetermined</w:t>
      </w:r>
    </w:p>
    <w:p w:rsidR="00A828BA" w:rsidRDefault="00A828BA" w:rsidP="00A828BA">
      <w:pPr>
        <w:spacing w:after="0" w:line="240" w:lineRule="auto"/>
        <w:rPr>
          <w:sz w:val="24"/>
          <w:szCs w:val="24"/>
        </w:rPr>
      </w:pPr>
      <w:r>
        <w:rPr>
          <w:sz w:val="24"/>
          <w:szCs w:val="24"/>
        </w:rPr>
        <w:t xml:space="preserve">                  </w:t>
      </w:r>
      <w:r w:rsidRPr="009F020F">
        <w:rPr>
          <w:sz w:val="24"/>
          <w:szCs w:val="24"/>
        </w:rPr>
        <w:t xml:space="preserve">Recommendation:  </w:t>
      </w:r>
      <w:r w:rsidR="00F54670">
        <w:rPr>
          <w:sz w:val="24"/>
          <w:szCs w:val="24"/>
        </w:rPr>
        <w:t xml:space="preserve"> Council to Adopt Resolution</w:t>
      </w:r>
    </w:p>
    <w:p w:rsidR="00004D30" w:rsidRDefault="00004D30" w:rsidP="00DB0C00">
      <w:pPr>
        <w:spacing w:after="0" w:line="240" w:lineRule="auto"/>
        <w:rPr>
          <w:b/>
          <w:sz w:val="24"/>
          <w:szCs w:val="24"/>
        </w:rPr>
      </w:pPr>
      <w:r>
        <w:rPr>
          <w:sz w:val="24"/>
          <w:szCs w:val="24"/>
        </w:rPr>
        <w:tab/>
      </w:r>
      <w:r>
        <w:rPr>
          <w:sz w:val="24"/>
          <w:szCs w:val="24"/>
        </w:rPr>
        <w:tab/>
      </w:r>
    </w:p>
    <w:p w:rsidR="00004D30" w:rsidRDefault="00004D30" w:rsidP="00004D30">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004D30" w:rsidRDefault="00004D30" w:rsidP="00004D30">
      <w:pPr>
        <w:pStyle w:val="NoSpacing"/>
        <w:rPr>
          <w:sz w:val="16"/>
          <w:szCs w:val="16"/>
        </w:rPr>
      </w:pPr>
    </w:p>
    <w:p w:rsidR="00004D30" w:rsidRDefault="00004D30" w:rsidP="00004D30">
      <w:pPr>
        <w:pStyle w:val="NoSpacing"/>
        <w:rPr>
          <w:sz w:val="24"/>
          <w:szCs w:val="24"/>
        </w:rPr>
      </w:pPr>
      <w:r>
        <w:rPr>
          <w:sz w:val="24"/>
          <w:szCs w:val="24"/>
        </w:rPr>
        <w:t xml:space="preserve">PERSONS WISHING TO ADDRESS THE COUNCIL ON ITEMS WITHIN ITS JURISDICTION, BUT NOT ON THIS AGENDA MAY DO SO NOW. </w:t>
      </w:r>
    </w:p>
    <w:p w:rsidR="00004D30" w:rsidRDefault="00004D30" w:rsidP="00004D30">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004D30" w:rsidRDefault="00004D30" w:rsidP="00004D30">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004D30" w:rsidRDefault="00004D30" w:rsidP="00004D30">
      <w:pPr>
        <w:pStyle w:val="NoSpacing"/>
        <w:rPr>
          <w:sz w:val="16"/>
          <w:szCs w:val="16"/>
        </w:rPr>
      </w:pPr>
    </w:p>
    <w:p w:rsidR="00004D30" w:rsidRDefault="00004D30" w:rsidP="00004D30">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004D30" w:rsidRDefault="00004D30" w:rsidP="00004D30">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004D30" w:rsidRDefault="00004D30" w:rsidP="00004D30">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004D30" w:rsidRDefault="00004D30" w:rsidP="00004D30">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004D30" w:rsidRDefault="00004D30" w:rsidP="00004D30">
      <w:pPr>
        <w:pStyle w:val="NoSpacing"/>
        <w:rPr>
          <w:sz w:val="24"/>
          <w:szCs w:val="24"/>
        </w:rPr>
      </w:pPr>
      <w:r>
        <w:rPr>
          <w:b/>
          <w:sz w:val="24"/>
          <w:szCs w:val="24"/>
        </w:rPr>
        <w:t>XII.</w:t>
      </w:r>
      <w:r>
        <w:rPr>
          <w:b/>
          <w:sz w:val="24"/>
          <w:szCs w:val="24"/>
        </w:rPr>
        <w:tab/>
      </w:r>
      <w:r>
        <w:rPr>
          <w:b/>
          <w:sz w:val="24"/>
          <w:szCs w:val="24"/>
          <w:u w:val="single"/>
        </w:rPr>
        <w:t>SENIOR CENTER SITE COORDINATOR:</w:t>
      </w:r>
      <w:r>
        <w:rPr>
          <w:b/>
          <w:sz w:val="24"/>
          <w:szCs w:val="24"/>
        </w:rPr>
        <w:t xml:space="preserve">    </w:t>
      </w:r>
    </w:p>
    <w:p w:rsidR="00004D30" w:rsidRDefault="00004D30" w:rsidP="00004D30">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F14281" w:rsidRDefault="00004D30">
      <w:r>
        <w:rPr>
          <w:b/>
          <w:sz w:val="24"/>
          <w:szCs w:val="24"/>
        </w:rPr>
        <w:t xml:space="preserve">XIV.   </w:t>
      </w:r>
      <w:r>
        <w:rPr>
          <w:b/>
          <w:sz w:val="24"/>
          <w:szCs w:val="24"/>
        </w:rPr>
        <w:tab/>
      </w:r>
      <w:r>
        <w:rPr>
          <w:b/>
          <w:sz w:val="24"/>
          <w:szCs w:val="24"/>
          <w:u w:val="single"/>
        </w:rPr>
        <w:t>ADJOURNMENT</w:t>
      </w:r>
      <w:r w:rsidR="00F54670">
        <w:rPr>
          <w:b/>
          <w:sz w:val="24"/>
          <w:szCs w:val="24"/>
          <w:u w:val="single"/>
        </w:rPr>
        <w:t>:</w:t>
      </w:r>
    </w:p>
    <w:sectPr w:rsidR="00F14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15:restartNumberingAfterBreak="0">
    <w:nsid w:val="725B59AD"/>
    <w:multiLevelType w:val="hybridMultilevel"/>
    <w:tmpl w:val="4752A142"/>
    <w:lvl w:ilvl="0" w:tplc="667030FE">
      <w:start w:val="1"/>
      <w:numFmt w:val="upperRoman"/>
      <w:lvlText w:val="%1."/>
      <w:lvlJc w:val="left"/>
      <w:pPr>
        <w:ind w:left="1440" w:hanging="720"/>
      </w:pPr>
      <w:rPr>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30"/>
    <w:rsid w:val="00004D30"/>
    <w:rsid w:val="0002455E"/>
    <w:rsid w:val="00095756"/>
    <w:rsid w:val="000E4CEB"/>
    <w:rsid w:val="00140CE1"/>
    <w:rsid w:val="00175C0C"/>
    <w:rsid w:val="00211B3B"/>
    <w:rsid w:val="002A590B"/>
    <w:rsid w:val="0037667A"/>
    <w:rsid w:val="003E7451"/>
    <w:rsid w:val="003E770B"/>
    <w:rsid w:val="004043F3"/>
    <w:rsid w:val="00426B40"/>
    <w:rsid w:val="00491198"/>
    <w:rsid w:val="004A59B6"/>
    <w:rsid w:val="0054050F"/>
    <w:rsid w:val="00567CD9"/>
    <w:rsid w:val="005C5F75"/>
    <w:rsid w:val="005F3179"/>
    <w:rsid w:val="00623AAD"/>
    <w:rsid w:val="006A27F9"/>
    <w:rsid w:val="00783090"/>
    <w:rsid w:val="007A327F"/>
    <w:rsid w:val="0080701E"/>
    <w:rsid w:val="008310D1"/>
    <w:rsid w:val="008D418A"/>
    <w:rsid w:val="009A7CBA"/>
    <w:rsid w:val="009F020F"/>
    <w:rsid w:val="00A07C2F"/>
    <w:rsid w:val="00A220EC"/>
    <w:rsid w:val="00A2499A"/>
    <w:rsid w:val="00A310CC"/>
    <w:rsid w:val="00A828BA"/>
    <w:rsid w:val="00A84A5B"/>
    <w:rsid w:val="00B10356"/>
    <w:rsid w:val="00B325E2"/>
    <w:rsid w:val="00B33B26"/>
    <w:rsid w:val="00B375D4"/>
    <w:rsid w:val="00B61BC9"/>
    <w:rsid w:val="00B8068A"/>
    <w:rsid w:val="00CA2433"/>
    <w:rsid w:val="00D45A3B"/>
    <w:rsid w:val="00DA74D9"/>
    <w:rsid w:val="00DB0C00"/>
    <w:rsid w:val="00DC46EF"/>
    <w:rsid w:val="00DC4A44"/>
    <w:rsid w:val="00E5492E"/>
    <w:rsid w:val="00EE3CC5"/>
    <w:rsid w:val="00EF7329"/>
    <w:rsid w:val="00F14281"/>
    <w:rsid w:val="00F14C90"/>
    <w:rsid w:val="00F50028"/>
    <w:rsid w:val="00F54670"/>
    <w:rsid w:val="00F66804"/>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4BAE0-D1B5-40BE-BE65-678B9EF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D30"/>
    <w:pPr>
      <w:spacing w:after="0" w:line="240" w:lineRule="auto"/>
    </w:pPr>
    <w:rPr>
      <w:rFonts w:ascii="Calibri" w:eastAsia="Times New Roman" w:hAnsi="Calibri" w:cs="Times New Roman"/>
    </w:rPr>
  </w:style>
  <w:style w:type="paragraph" w:styleId="ListParagraph">
    <w:name w:val="List Paragraph"/>
    <w:basedOn w:val="Normal"/>
    <w:uiPriority w:val="34"/>
    <w:qFormat/>
    <w:rsid w:val="00004D30"/>
    <w:pPr>
      <w:ind w:left="720"/>
      <w:contextualSpacing/>
    </w:pPr>
  </w:style>
  <w:style w:type="paragraph" w:styleId="BalloonText">
    <w:name w:val="Balloon Text"/>
    <w:basedOn w:val="Normal"/>
    <w:link w:val="BalloonTextChar"/>
    <w:uiPriority w:val="99"/>
    <w:semiHidden/>
    <w:unhideWhenUsed/>
    <w:rsid w:val="005C5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F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2016-07-01T21:00:00Z</cp:lastPrinted>
  <dcterms:created xsi:type="dcterms:W3CDTF">2016-07-01T21:52:00Z</dcterms:created>
  <dcterms:modified xsi:type="dcterms:W3CDTF">2016-07-01T21:52:00Z</dcterms:modified>
</cp:coreProperties>
</file>