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77B28" w14:textId="77777777" w:rsidR="00ED4B32" w:rsidRPr="00ED4B32" w:rsidRDefault="00ED4B32" w:rsidP="0094058B">
      <w:pPr>
        <w:spacing w:before="120" w:after="120" w:line="252" w:lineRule="auto"/>
        <w:rPr>
          <w:rFonts w:ascii="Arial" w:eastAsia="Arial" w:hAnsi="Arial" w:cs="Arial"/>
          <w:b/>
          <w:bCs/>
          <w:color w:val="1B00BD"/>
          <w:sz w:val="64"/>
          <w:szCs w:val="64"/>
          <w:lang w:val="es-ES"/>
        </w:rPr>
      </w:pPr>
      <w:r w:rsidRPr="00ED4B32">
        <w:rPr>
          <w:rFonts w:ascii="Arial" w:eastAsia="Arial" w:hAnsi="Arial" w:cs="Arial"/>
          <w:b/>
          <w:bCs/>
          <w:color w:val="1B00BD"/>
          <w:sz w:val="64"/>
          <w:szCs w:val="64"/>
          <w:lang w:val="es-ES"/>
        </w:rPr>
        <w:t>Resumen Ejecutivo</w:t>
      </w:r>
    </w:p>
    <w:p w14:paraId="29668D6C" w14:textId="4A85CC9D" w:rsidR="00A13DB1" w:rsidRPr="00A13DB1" w:rsidRDefault="00A13DB1" w:rsidP="0094058B">
      <w:pPr>
        <w:spacing w:before="120" w:after="120" w:line="252" w:lineRule="auto"/>
        <w:rPr>
          <w:rFonts w:ascii="Arial" w:eastAsia="Arial" w:hAnsi="Arial" w:cs="Arial"/>
          <w:color w:val="000000" w:themeColor="text1"/>
          <w:lang w:val="es-ES"/>
        </w:rPr>
      </w:pPr>
      <w:r w:rsidRPr="00A13DB1">
        <w:rPr>
          <w:rFonts w:ascii="Arial" w:eastAsia="Arial" w:hAnsi="Arial" w:cs="Arial"/>
          <w:color w:val="000000" w:themeColor="text1"/>
          <w:lang w:val="es-ES"/>
        </w:rPr>
        <w:t>Este Plan Local de Mitigación de Riesgos (LHMP, por sus siglas en inglés) fue desarrollado de conformidad con los requisitos de la Agencia Federal para el Manejo de Emergencias (FEMA) y la Oficina de Servicios de Emergencia del Gobernador de California (Cal OES) para calificar a subvenciones federales de mitigación de riesgos. Un LHMP es un plan reconocido a nivel federal que establece estrategias para reducir o eliminar los riesgos a largo plazo ocasionados por desastres como inundaciones, incendios forestales, calor extremo y sequías. El objetivo del LHMP es identificar y mitigar los riesgos asociados con amenazas naturales y de origen humano.</w:t>
      </w:r>
    </w:p>
    <w:p w14:paraId="2D6A71C4" w14:textId="0B5E6491" w:rsidR="00A13DB1" w:rsidRPr="00A13DB1" w:rsidRDefault="00A13DB1" w:rsidP="0094058B">
      <w:pPr>
        <w:spacing w:before="120" w:after="120" w:line="252" w:lineRule="auto"/>
        <w:rPr>
          <w:rFonts w:ascii="Arial" w:eastAsia="Arial" w:hAnsi="Arial" w:cs="Arial"/>
          <w:color w:val="000000" w:themeColor="text1"/>
          <w:lang w:val="es-ES"/>
        </w:rPr>
      </w:pPr>
      <w:r w:rsidRPr="00A13DB1">
        <w:rPr>
          <w:rFonts w:ascii="Arial" w:eastAsia="Arial" w:hAnsi="Arial" w:cs="Arial"/>
          <w:color w:val="000000" w:themeColor="text1"/>
          <w:lang w:val="es-ES"/>
        </w:rPr>
        <w:t xml:space="preserve">En febrero de 2025, la Ciudad de Huron, California (la Ciudad), emitió una solicitud de propuestas para elaborar su primer LHMP. La Ciudad de Huron está ubicada en el Condado de Fresno, dentro de la extensa región del lado oeste del Valle de San Joaquín. La Ciudad se encuentra a nueve millas al este de la Interestatal 5 (I-5) y a tres millas al sur de la Carretera 198. La Avenida Lassen (Carretera 269), la vía principal de la </w:t>
      </w:r>
      <w:proofErr w:type="gramStart"/>
      <w:r w:rsidRPr="00A13DB1">
        <w:rPr>
          <w:rFonts w:ascii="Arial" w:eastAsia="Arial" w:hAnsi="Arial" w:cs="Arial"/>
          <w:color w:val="000000" w:themeColor="text1"/>
          <w:lang w:val="es-ES"/>
        </w:rPr>
        <w:t>Ciudad,</w:t>
      </w:r>
      <w:proofErr w:type="gramEnd"/>
      <w:r w:rsidRPr="00A13DB1">
        <w:rPr>
          <w:rFonts w:ascii="Arial" w:eastAsia="Arial" w:hAnsi="Arial" w:cs="Arial"/>
          <w:color w:val="000000" w:themeColor="text1"/>
          <w:lang w:val="es-ES"/>
        </w:rPr>
        <w:t xml:space="preserve"> corre de norte a sur, proporcionando fácil acceso para los productos agrícolas locales a los principales mercados. La economía local se basa principalmente en la agricultura y en negocios relacionados con este sector.</w:t>
      </w:r>
    </w:p>
    <w:p w14:paraId="4A8A694A" w14:textId="3F44BAF5" w:rsidR="00A13DB1" w:rsidRPr="00A13DB1" w:rsidRDefault="00A13DB1" w:rsidP="0094058B">
      <w:pPr>
        <w:spacing w:before="120" w:after="120" w:line="252" w:lineRule="auto"/>
        <w:rPr>
          <w:rFonts w:ascii="Arial" w:eastAsia="Arial" w:hAnsi="Arial" w:cs="Arial"/>
          <w:color w:val="000000" w:themeColor="text1"/>
          <w:lang w:val="es-ES"/>
        </w:rPr>
      </w:pPr>
      <w:r w:rsidRPr="00A13DB1">
        <w:rPr>
          <w:rFonts w:ascii="Arial" w:eastAsia="Arial" w:hAnsi="Arial" w:cs="Arial"/>
          <w:color w:val="000000" w:themeColor="text1"/>
          <w:lang w:val="es-ES"/>
        </w:rPr>
        <w:t>Las recomendaciones presentadas en este documento se desarrollaron a través de un proceso metódico y de múltiples fases que comenzó en junio de 2025 y concluyó en marzo de 2026. La metodología incluyó una revisión de literatura y análisis comparativo, investigación rigurosa, participación comunitaria y talleres, entrevistas con partes interesadas, y recopilación y análisis de datos junto con mapeo de riesgos. El equipo consultor realizó tres instancias de participación con la comunidad de Huron, en las cuales los miembros del equipo visitaron la Ciudad para interactuar con residentes y partes interesadas. Estas instancias garantizaron que todas las recomendaciones finales estuvieran adaptadas a las necesidades de la comunidad y alineadas con las capacidades de la Ciudad.</w:t>
      </w:r>
    </w:p>
    <w:p w14:paraId="75A3BE1C" w14:textId="77777777" w:rsidR="00A13DB1" w:rsidRDefault="00A13DB1" w:rsidP="0094058B">
      <w:pPr>
        <w:spacing w:before="120" w:after="120" w:line="252" w:lineRule="auto"/>
        <w:rPr>
          <w:rFonts w:ascii="Arial" w:eastAsia="Arial" w:hAnsi="Arial" w:cs="Arial"/>
          <w:color w:val="000000" w:themeColor="text1"/>
          <w:lang w:val="es-ES"/>
        </w:rPr>
      </w:pPr>
      <w:r w:rsidRPr="00A13DB1">
        <w:rPr>
          <w:rFonts w:ascii="Arial" w:eastAsia="Arial" w:hAnsi="Arial" w:cs="Arial"/>
          <w:color w:val="000000" w:themeColor="text1"/>
          <w:lang w:val="es-ES"/>
        </w:rPr>
        <w:t>Se evaluaron los riesgos de Huron frente a las siguientes amenazas: riesgos agrícolas, calor extremo, inundaciones, sequías, contaminación del aire, contaminación del agua, subsidencia del terreno, riesgos de transporte, seguridad energética, peligros sísmicos e incidentes con materiales peligrosos. La siguiente matriz resume los riesgos e impactos de las principales amenazas que enfrenta la Ciudad, identificados a través de entrevistas con partes interesadas, participación comunitaria, revisiones de literatura y análisis de datos.</w:t>
      </w:r>
    </w:p>
    <w:p w14:paraId="7DE06B35" w14:textId="490FEF9E" w:rsidR="003F1D6B" w:rsidRPr="00ED4B32" w:rsidRDefault="00ED4B32" w:rsidP="0094058B">
      <w:pPr>
        <w:spacing w:before="120" w:after="120" w:line="252" w:lineRule="auto"/>
        <w:rPr>
          <w:rFonts w:ascii="Arial" w:eastAsia="Arial" w:hAnsi="Arial" w:cs="Arial"/>
          <w:b/>
          <w:bCs/>
          <w:color w:val="00788D"/>
          <w:lang w:val="es-ES"/>
        </w:rPr>
      </w:pPr>
      <w:r w:rsidRPr="00ED4B32">
        <w:rPr>
          <w:rFonts w:ascii="Arial" w:eastAsia="Arial" w:hAnsi="Arial" w:cs="Arial"/>
          <w:b/>
          <w:bCs/>
          <w:color w:val="00788D"/>
          <w:lang w:val="es-ES"/>
        </w:rPr>
        <w:t>Resumen de las Vulnerabilidades y Capacidades de Huron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2160"/>
        <w:gridCol w:w="4050"/>
        <w:gridCol w:w="4500"/>
      </w:tblGrid>
      <w:tr w:rsidR="7D2846F7" w14:paraId="542384BE" w14:textId="77777777" w:rsidTr="00ED4B32">
        <w:trPr>
          <w:trHeight w:val="420"/>
          <w:tblHeader/>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6B825BEF" w14:textId="4BBE04D2" w:rsidR="7D2846F7" w:rsidRDefault="00ED4B32" w:rsidP="7D2846F7">
            <w:pPr>
              <w:spacing w:line="276" w:lineRule="auto"/>
              <w:rPr>
                <w:rFonts w:ascii="Arial" w:eastAsia="Arial" w:hAnsi="Arial" w:cs="Arial"/>
                <w:color w:val="F5F5F5"/>
                <w:sz w:val="26"/>
                <w:szCs w:val="26"/>
              </w:rPr>
            </w:pPr>
            <w:r w:rsidRPr="00ED4B32">
              <w:rPr>
                <w:rFonts w:ascii="Arial" w:eastAsia="Arial" w:hAnsi="Arial" w:cs="Arial"/>
                <w:b/>
                <w:bCs/>
                <w:color w:val="FFFFFF" w:themeColor="background1"/>
                <w:sz w:val="26"/>
                <w:szCs w:val="26"/>
              </w:rPr>
              <w:t>Tema</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2638A857" w14:textId="61682741" w:rsidR="7D2846F7" w:rsidRDefault="00ED4B32" w:rsidP="7D2846F7">
            <w:pPr>
              <w:spacing w:line="276" w:lineRule="auto"/>
              <w:rPr>
                <w:rFonts w:ascii="Arial" w:eastAsia="Arial" w:hAnsi="Arial" w:cs="Arial"/>
                <w:color w:val="F5F5F5"/>
                <w:sz w:val="26"/>
                <w:szCs w:val="26"/>
              </w:rPr>
            </w:pPr>
            <w:proofErr w:type="spellStart"/>
            <w:r w:rsidRPr="00ED4B32">
              <w:rPr>
                <w:rFonts w:ascii="Arial" w:eastAsia="Arial" w:hAnsi="Arial" w:cs="Arial"/>
                <w:b/>
                <w:bCs/>
                <w:color w:val="FFFFFF" w:themeColor="background1"/>
                <w:sz w:val="26"/>
                <w:szCs w:val="26"/>
              </w:rPr>
              <w:t>Impactos</w:t>
            </w:r>
            <w:proofErr w:type="spellEnd"/>
            <w:r w:rsidRPr="00ED4B32">
              <w:rPr>
                <w:rFonts w:ascii="Arial" w:eastAsia="Arial" w:hAnsi="Arial" w:cs="Arial"/>
                <w:b/>
                <w:bCs/>
                <w:color w:val="FFFFFF" w:themeColor="background1"/>
                <w:sz w:val="26"/>
                <w:szCs w:val="26"/>
              </w:rPr>
              <w:t xml:space="preserve"> Clave</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105" w:type="dxa"/>
              <w:bottom w:w="45" w:type="dxa"/>
              <w:right w:w="105" w:type="dxa"/>
            </w:tcMar>
            <w:vAlign w:val="center"/>
          </w:tcPr>
          <w:p w14:paraId="02161325" w14:textId="58E5CEA1" w:rsidR="7D2846F7" w:rsidRDefault="00ED4B32" w:rsidP="7D2846F7">
            <w:pPr>
              <w:spacing w:line="276" w:lineRule="auto"/>
              <w:rPr>
                <w:rFonts w:ascii="Arial" w:eastAsia="Arial" w:hAnsi="Arial" w:cs="Arial"/>
                <w:color w:val="F5F5F5"/>
                <w:sz w:val="26"/>
                <w:szCs w:val="26"/>
              </w:rPr>
            </w:pPr>
            <w:proofErr w:type="spellStart"/>
            <w:r w:rsidRPr="00ED4B32">
              <w:rPr>
                <w:rFonts w:ascii="Arial" w:eastAsia="Arial" w:hAnsi="Arial" w:cs="Arial"/>
                <w:b/>
                <w:bCs/>
                <w:color w:val="FFFFFF" w:themeColor="background1"/>
                <w:sz w:val="26"/>
                <w:szCs w:val="26"/>
              </w:rPr>
              <w:t>Programas</w:t>
            </w:r>
            <w:proofErr w:type="spellEnd"/>
            <w:r w:rsidRPr="00ED4B32">
              <w:rPr>
                <w:rFonts w:ascii="Arial" w:eastAsia="Arial" w:hAnsi="Arial" w:cs="Arial"/>
                <w:b/>
                <w:bCs/>
                <w:color w:val="FFFFFF" w:themeColor="background1"/>
                <w:sz w:val="26"/>
                <w:szCs w:val="26"/>
              </w:rPr>
              <w:t>/</w:t>
            </w:r>
            <w:proofErr w:type="spellStart"/>
            <w:r w:rsidRPr="00ED4B32">
              <w:rPr>
                <w:rFonts w:ascii="Arial" w:eastAsia="Arial" w:hAnsi="Arial" w:cs="Arial"/>
                <w:b/>
                <w:bCs/>
                <w:color w:val="FFFFFF" w:themeColor="background1"/>
                <w:sz w:val="26"/>
                <w:szCs w:val="26"/>
              </w:rPr>
              <w:t>Políticas</w:t>
            </w:r>
            <w:proofErr w:type="spellEnd"/>
            <w:r w:rsidRPr="00ED4B32">
              <w:rPr>
                <w:rFonts w:ascii="Arial" w:eastAsia="Arial" w:hAnsi="Arial" w:cs="Arial"/>
                <w:b/>
                <w:bCs/>
                <w:color w:val="FFFFFF" w:themeColor="background1"/>
                <w:sz w:val="26"/>
                <w:szCs w:val="26"/>
              </w:rPr>
              <w:t xml:space="preserve"> </w:t>
            </w:r>
            <w:proofErr w:type="spellStart"/>
            <w:r w:rsidRPr="00ED4B32">
              <w:rPr>
                <w:rFonts w:ascii="Arial" w:eastAsia="Arial" w:hAnsi="Arial" w:cs="Arial"/>
                <w:b/>
                <w:bCs/>
                <w:color w:val="FFFFFF" w:themeColor="background1"/>
                <w:sz w:val="26"/>
                <w:szCs w:val="26"/>
              </w:rPr>
              <w:t>Existentes</w:t>
            </w:r>
            <w:proofErr w:type="spellEnd"/>
          </w:p>
        </w:tc>
      </w:tr>
      <w:tr w:rsidR="7D2846F7" w:rsidRPr="00C4743B" w14:paraId="310AC5C9"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B9DB9EA" w14:textId="728C2217" w:rsidR="7D2846F7" w:rsidRDefault="00ED4B32" w:rsidP="7D2846F7">
            <w:pPr>
              <w:spacing w:line="276" w:lineRule="auto"/>
              <w:rPr>
                <w:rFonts w:ascii="Arial" w:eastAsia="Arial" w:hAnsi="Arial" w:cs="Arial"/>
              </w:rPr>
            </w:pPr>
            <w:r w:rsidRPr="00ED4B32">
              <w:rPr>
                <w:rFonts w:ascii="Arial" w:eastAsia="Arial" w:hAnsi="Arial" w:cs="Arial"/>
                <w:b/>
                <w:bCs/>
              </w:rPr>
              <w:t xml:space="preserve">Cambio </w:t>
            </w:r>
            <w:proofErr w:type="spellStart"/>
            <w:r w:rsidRPr="00ED4B32">
              <w:rPr>
                <w:rFonts w:ascii="Arial" w:eastAsia="Arial" w:hAnsi="Arial" w:cs="Arial"/>
                <w:b/>
                <w:bCs/>
              </w:rPr>
              <w:t>Climático</w:t>
            </w:r>
            <w:proofErr w:type="spellEnd"/>
            <w:r w:rsidRPr="00ED4B32">
              <w:rPr>
                <w:rFonts w:ascii="Arial" w:eastAsia="Arial" w:hAnsi="Arial" w:cs="Arial"/>
                <w:b/>
                <w:bCs/>
              </w:rPr>
              <w:t xml:space="preserve"> Global</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76EF1DEA" w14:textId="7043CBAA" w:rsidR="7D2846F7" w:rsidRPr="00ED4B32" w:rsidRDefault="00ED4B32" w:rsidP="7D2846F7">
            <w:pPr>
              <w:spacing w:line="276" w:lineRule="auto"/>
              <w:rPr>
                <w:rFonts w:ascii="Arial" w:eastAsia="Arial" w:hAnsi="Arial" w:cs="Arial"/>
                <w:lang w:val="es-ES"/>
              </w:rPr>
            </w:pPr>
            <w:r w:rsidRPr="00ED4B32">
              <w:rPr>
                <w:rFonts w:ascii="Arial" w:eastAsia="Arial" w:hAnsi="Arial" w:cs="Arial"/>
                <w:lang w:val="es-ES"/>
              </w:rPr>
              <w:t xml:space="preserve">Se proyecta que los impactos del cambio climático global empeoren, aunque la magnitud de los impactos futuros dependerá de las acciones que se tomen hoy. La salud y seguridad pública, la agricultura, el transporte y la energía se ven </w:t>
            </w:r>
            <w:r w:rsidRPr="00ED4B32">
              <w:rPr>
                <w:rFonts w:ascii="Arial" w:eastAsia="Arial" w:hAnsi="Arial" w:cs="Arial"/>
                <w:lang w:val="es-ES"/>
              </w:rPr>
              <w:lastRenderedPageBreak/>
              <w:t>afectados por el cambio climático global.</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698B3B2C" w14:textId="668718A7" w:rsidR="7D2846F7" w:rsidRPr="00ED4B32" w:rsidRDefault="00ED4B32" w:rsidP="7D2846F7">
            <w:pPr>
              <w:spacing w:line="276" w:lineRule="auto"/>
              <w:rPr>
                <w:rFonts w:ascii="Arial" w:eastAsia="Arial" w:hAnsi="Arial" w:cs="Arial"/>
                <w:lang w:val="es-ES"/>
              </w:rPr>
            </w:pPr>
            <w:r w:rsidRPr="00ED4B32">
              <w:rPr>
                <w:rFonts w:ascii="Arial" w:eastAsia="Arial" w:hAnsi="Arial" w:cs="Arial"/>
                <w:lang w:val="es-ES"/>
              </w:rPr>
              <w:lastRenderedPageBreak/>
              <w:t>Energía solar; Comité de Salud Comunitaria y Empoderamiento de Huron; Aplicación de la Ciudad; Ordenanza 163; Ordenanza 122; Ordenanza 194 § 844, 1983</w:t>
            </w:r>
          </w:p>
        </w:tc>
      </w:tr>
      <w:tr w:rsidR="7D2846F7" w14:paraId="595DAC0B"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3AF4F73C" w14:textId="01568953" w:rsidR="7D2846F7" w:rsidRDefault="00ED4B32" w:rsidP="7D2846F7">
            <w:pPr>
              <w:spacing w:line="276" w:lineRule="auto"/>
              <w:rPr>
                <w:rFonts w:ascii="Arial" w:eastAsia="Arial" w:hAnsi="Arial" w:cs="Arial"/>
              </w:rPr>
            </w:pPr>
            <w:r w:rsidRPr="00ED4B32">
              <w:rPr>
                <w:rFonts w:ascii="Arial" w:eastAsia="Arial" w:hAnsi="Arial" w:cs="Arial"/>
                <w:b/>
                <w:bCs/>
              </w:rPr>
              <w:t>Calor Extremo</w:t>
            </w:r>
            <w:r w:rsidR="7D2846F7" w:rsidRPr="7D2846F7">
              <w:rPr>
                <w:rFonts w:ascii="Arial" w:eastAsia="Arial" w:hAnsi="Arial" w:cs="Arial"/>
                <w:b/>
                <w:bCs/>
              </w:rPr>
              <w:t xml:space="preserve">  </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6CDF4A3" w14:textId="144B34B0" w:rsidR="7D2846F7" w:rsidRPr="00ED4B32" w:rsidRDefault="00ED4B32" w:rsidP="7D2846F7">
            <w:pPr>
              <w:spacing w:line="276" w:lineRule="auto"/>
              <w:rPr>
                <w:rFonts w:ascii="Arial" w:eastAsia="Arial" w:hAnsi="Arial" w:cs="Arial"/>
                <w:lang w:val="es-ES"/>
              </w:rPr>
            </w:pPr>
            <w:r w:rsidRPr="00ED4B32">
              <w:rPr>
                <w:rFonts w:ascii="Arial" w:eastAsia="Arial" w:hAnsi="Arial" w:cs="Arial"/>
                <w:lang w:val="es-ES"/>
              </w:rPr>
              <w:t>Cada año, el calor extremo causa la muerte de cientos de personas en los Estados Unidos y provoca muchas más enfermedades graves. Huron no es la excepción a esta tendencia; las temperaturas están aumentando en la Ciudad y también el número de días con temperaturas superiores a los 100 grados Fahrenheit. La salud y seguridad pública, la agricultura, el transporte y la energía se ven afectados por el calor extremo.</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03B36A85" w14:textId="03FE4D6E" w:rsidR="7D2846F7" w:rsidRDefault="00ED4B32" w:rsidP="7D2846F7">
            <w:pPr>
              <w:spacing w:line="276" w:lineRule="auto"/>
              <w:rPr>
                <w:rFonts w:ascii="Arial" w:eastAsia="Arial" w:hAnsi="Arial" w:cs="Arial"/>
              </w:rPr>
            </w:pPr>
            <w:r w:rsidRPr="00ED4B32">
              <w:rPr>
                <w:rFonts w:ascii="Arial" w:eastAsia="Arial" w:hAnsi="Arial" w:cs="Arial"/>
              </w:rPr>
              <w:t xml:space="preserve">Centro de </w:t>
            </w:r>
            <w:proofErr w:type="spellStart"/>
            <w:r w:rsidRPr="00ED4B32">
              <w:rPr>
                <w:rFonts w:ascii="Arial" w:eastAsia="Arial" w:hAnsi="Arial" w:cs="Arial"/>
              </w:rPr>
              <w:t>enfriamiento</w:t>
            </w:r>
            <w:proofErr w:type="spellEnd"/>
            <w:r w:rsidRPr="00ED4B32">
              <w:rPr>
                <w:rFonts w:ascii="Arial" w:eastAsia="Arial" w:hAnsi="Arial" w:cs="Arial"/>
              </w:rPr>
              <w:t xml:space="preserve">; </w:t>
            </w:r>
            <w:proofErr w:type="spellStart"/>
            <w:r w:rsidRPr="00ED4B32">
              <w:rPr>
                <w:rFonts w:ascii="Arial" w:eastAsia="Arial" w:hAnsi="Arial" w:cs="Arial"/>
              </w:rPr>
              <w:t>Estaciones</w:t>
            </w:r>
            <w:proofErr w:type="spellEnd"/>
            <w:r w:rsidRPr="00ED4B32">
              <w:rPr>
                <w:rFonts w:ascii="Arial" w:eastAsia="Arial" w:hAnsi="Arial" w:cs="Arial"/>
              </w:rPr>
              <w:t xml:space="preserve"> de </w:t>
            </w:r>
            <w:proofErr w:type="spellStart"/>
            <w:r w:rsidRPr="00ED4B32">
              <w:rPr>
                <w:rFonts w:ascii="Arial" w:eastAsia="Arial" w:hAnsi="Arial" w:cs="Arial"/>
              </w:rPr>
              <w:t>recarga</w:t>
            </w:r>
            <w:proofErr w:type="spellEnd"/>
            <w:r w:rsidRPr="00ED4B32">
              <w:rPr>
                <w:rFonts w:ascii="Arial" w:eastAsia="Arial" w:hAnsi="Arial" w:cs="Arial"/>
              </w:rPr>
              <w:t xml:space="preserve"> de </w:t>
            </w:r>
            <w:proofErr w:type="spellStart"/>
            <w:r w:rsidRPr="00ED4B32">
              <w:rPr>
                <w:rFonts w:ascii="Arial" w:eastAsia="Arial" w:hAnsi="Arial" w:cs="Arial"/>
              </w:rPr>
              <w:t>agua</w:t>
            </w:r>
            <w:proofErr w:type="spellEnd"/>
            <w:r w:rsidRPr="00ED4B32">
              <w:rPr>
                <w:rFonts w:ascii="Arial" w:eastAsia="Arial" w:hAnsi="Arial" w:cs="Arial"/>
              </w:rPr>
              <w:t xml:space="preserve">; Paradas de </w:t>
            </w:r>
            <w:proofErr w:type="spellStart"/>
            <w:r w:rsidRPr="00ED4B32">
              <w:rPr>
                <w:rFonts w:ascii="Arial" w:eastAsia="Arial" w:hAnsi="Arial" w:cs="Arial"/>
              </w:rPr>
              <w:t>autobús</w:t>
            </w:r>
            <w:proofErr w:type="spellEnd"/>
          </w:p>
        </w:tc>
      </w:tr>
      <w:tr w:rsidR="7D2846F7" w:rsidRPr="00C4743B" w14:paraId="566E9566"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BAD93F3" w14:textId="5DF8D718" w:rsidR="7D2846F7" w:rsidRDefault="00ED4B32" w:rsidP="7D2846F7">
            <w:pPr>
              <w:spacing w:line="276" w:lineRule="auto"/>
              <w:rPr>
                <w:rFonts w:ascii="Arial" w:eastAsia="Arial" w:hAnsi="Arial" w:cs="Arial"/>
              </w:rPr>
            </w:pPr>
            <w:proofErr w:type="spellStart"/>
            <w:r w:rsidRPr="00ED4B32">
              <w:rPr>
                <w:rFonts w:ascii="Arial" w:eastAsia="Arial" w:hAnsi="Arial" w:cs="Arial"/>
                <w:b/>
                <w:bCs/>
              </w:rPr>
              <w:t>Inundaciones</w:t>
            </w:r>
            <w:proofErr w:type="spellEnd"/>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183BB24F" w14:textId="6969F3F0" w:rsidR="7D2846F7" w:rsidRPr="00C4743B" w:rsidRDefault="00C4743B" w:rsidP="7D2846F7">
            <w:pPr>
              <w:spacing w:line="276" w:lineRule="auto"/>
              <w:rPr>
                <w:rFonts w:ascii="Arial" w:eastAsia="Arial" w:hAnsi="Arial" w:cs="Arial"/>
                <w:lang w:val="es-ES"/>
              </w:rPr>
            </w:pPr>
            <w:r w:rsidRPr="00C4743B">
              <w:rPr>
                <w:rFonts w:ascii="Arial" w:eastAsia="Arial" w:hAnsi="Arial" w:cs="Arial"/>
                <w:lang w:val="es-ES"/>
              </w:rPr>
              <w:t>El cambio climático ya ha duplicado la probabilidad de inundaciones catastróficas en California, y se proyecta que el calentamiento futuro aumente aún más el riesgo de inundaciones. Gran parte de Huron se encuentra dentro de una llanura de inundación de 500 años, y el Arroyo Pasajero es propenso a desbordarse sobre la Avenida Lassen en su entrada a Huron. La salud y seguridad pública, la agricultura, los sistemas de drenaje, el transporte y la energía se ven afectados por las inundaciones.</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4D9F39D1" w14:textId="7C2A2282" w:rsidR="7D2846F7" w:rsidRPr="00C4743B" w:rsidRDefault="00C4743B" w:rsidP="7D2846F7">
            <w:pPr>
              <w:spacing w:line="276" w:lineRule="auto"/>
              <w:rPr>
                <w:rFonts w:ascii="Arial" w:eastAsia="Arial" w:hAnsi="Arial" w:cs="Arial"/>
                <w:lang w:val="es-ES"/>
              </w:rPr>
            </w:pPr>
            <w:r w:rsidRPr="00C4743B">
              <w:rPr>
                <w:rFonts w:ascii="Arial" w:eastAsia="Arial" w:hAnsi="Arial" w:cs="Arial"/>
                <w:lang w:val="es-ES"/>
              </w:rPr>
              <w:t>Camellones vegetativos; Ordenanza 178 (parcial), 1981; Ordenanza 332 § 5 (parcial), 2001; Ordenanza 194 § 823, 1983</w:t>
            </w:r>
          </w:p>
        </w:tc>
      </w:tr>
      <w:tr w:rsidR="7D2846F7" w14:paraId="28C21D57"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39DE062F" w14:textId="1F248684" w:rsidR="7D2846F7" w:rsidRDefault="00ED4B32" w:rsidP="7D2846F7">
            <w:pPr>
              <w:spacing w:line="276" w:lineRule="auto"/>
              <w:rPr>
                <w:rFonts w:ascii="Arial" w:eastAsia="Arial" w:hAnsi="Arial" w:cs="Arial"/>
              </w:rPr>
            </w:pPr>
            <w:proofErr w:type="spellStart"/>
            <w:r w:rsidRPr="00ED4B32">
              <w:rPr>
                <w:rFonts w:ascii="Arial" w:eastAsia="Arial" w:hAnsi="Arial" w:cs="Arial"/>
                <w:b/>
                <w:bCs/>
              </w:rPr>
              <w:t>Sequía</w:t>
            </w:r>
            <w:proofErr w:type="spellEnd"/>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1C898EE" w14:textId="18209915" w:rsidR="7D2846F7" w:rsidRPr="00C4743B" w:rsidRDefault="00C4743B" w:rsidP="7D2846F7">
            <w:pPr>
              <w:spacing w:line="276" w:lineRule="auto"/>
              <w:rPr>
                <w:rFonts w:ascii="Arial" w:eastAsia="Arial" w:hAnsi="Arial" w:cs="Arial"/>
                <w:lang w:val="es-ES"/>
              </w:rPr>
            </w:pPr>
            <w:r w:rsidRPr="00C4743B">
              <w:rPr>
                <w:rFonts w:ascii="Arial" w:eastAsia="Arial" w:hAnsi="Arial" w:cs="Arial"/>
                <w:lang w:val="es-ES"/>
              </w:rPr>
              <w:t xml:space="preserve">Si bien la sequía es un componente natural del clima del estado, los periodos de sequía se están volviendo más intensos debido al cambio climático y al calentamiento asociado. La salud y seguridad pública, la agricultura, la energía y la </w:t>
            </w:r>
            <w:r w:rsidRPr="00C4743B">
              <w:rPr>
                <w:rFonts w:ascii="Arial" w:eastAsia="Arial" w:hAnsi="Arial" w:cs="Arial"/>
                <w:lang w:val="es-ES"/>
              </w:rPr>
              <w:lastRenderedPageBreak/>
              <w:t>calidad del agua se ven afectadas por la sequía.</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032720FD" w14:textId="44F9C2B2" w:rsidR="7D2846F7" w:rsidRDefault="7D2846F7" w:rsidP="7D2846F7">
            <w:pPr>
              <w:spacing w:line="276" w:lineRule="auto"/>
              <w:rPr>
                <w:rFonts w:ascii="Arial" w:eastAsia="Arial" w:hAnsi="Arial" w:cs="Arial"/>
              </w:rPr>
            </w:pPr>
            <w:r w:rsidRPr="7D2846F7">
              <w:rPr>
                <w:rFonts w:ascii="Arial" w:eastAsia="Arial" w:hAnsi="Arial" w:cs="Arial"/>
              </w:rPr>
              <w:lastRenderedPageBreak/>
              <w:t>Recycled Water Fields; Graywater Installation Training; Ord. No. 374, § 3, 6-20-2018; Ord. 178 (part), 1981</w:t>
            </w:r>
          </w:p>
        </w:tc>
      </w:tr>
      <w:tr w:rsidR="7D2846F7" w:rsidRPr="00C4743B" w14:paraId="3277BCC1" w14:textId="77777777" w:rsidTr="7D2846F7">
        <w:trPr>
          <w:trHeight w:val="420"/>
        </w:trPr>
        <w:tc>
          <w:tcPr>
            <w:tcW w:w="216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42F29AF9" w14:textId="3FEE14D5" w:rsidR="7D2846F7" w:rsidRDefault="00ED4B32" w:rsidP="7D2846F7">
            <w:pPr>
              <w:spacing w:line="276" w:lineRule="auto"/>
              <w:rPr>
                <w:rFonts w:ascii="Arial" w:eastAsia="Arial" w:hAnsi="Arial" w:cs="Arial"/>
              </w:rPr>
            </w:pPr>
            <w:proofErr w:type="spellStart"/>
            <w:r w:rsidRPr="00ED4B32">
              <w:rPr>
                <w:rFonts w:ascii="Arial" w:eastAsia="Arial" w:hAnsi="Arial" w:cs="Arial"/>
                <w:b/>
                <w:bCs/>
              </w:rPr>
              <w:t>Contaminación</w:t>
            </w:r>
            <w:proofErr w:type="spellEnd"/>
            <w:r w:rsidRPr="00ED4B32">
              <w:rPr>
                <w:rFonts w:ascii="Arial" w:eastAsia="Arial" w:hAnsi="Arial" w:cs="Arial"/>
                <w:b/>
                <w:bCs/>
              </w:rPr>
              <w:t xml:space="preserve"> del Aire</w:t>
            </w:r>
          </w:p>
        </w:tc>
        <w:tc>
          <w:tcPr>
            <w:tcW w:w="405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A55F2B0" w14:textId="14C312B9" w:rsidR="7D2846F7" w:rsidRPr="00C4743B" w:rsidRDefault="00C4743B" w:rsidP="7D2846F7">
            <w:pPr>
              <w:spacing w:line="276" w:lineRule="auto"/>
              <w:rPr>
                <w:rFonts w:ascii="Arial" w:eastAsia="Arial" w:hAnsi="Arial" w:cs="Arial"/>
                <w:lang w:val="es-ES"/>
              </w:rPr>
            </w:pPr>
            <w:r w:rsidRPr="00C4743B">
              <w:rPr>
                <w:rFonts w:ascii="Arial" w:eastAsia="Arial" w:hAnsi="Arial" w:cs="Arial"/>
                <w:lang w:val="es-ES"/>
              </w:rPr>
              <w:t>La topografía del Valle de San Joaquín atrapa la contaminación proveniente de vehículos, la producción de petróleo y gas, la agricultura y los incendios forestales, contribuyendo a una de las peores calidades del aire en el país. La salud y seguridad pública y la agricultura se ven afectadas por la contaminación del aire.</w:t>
            </w:r>
          </w:p>
        </w:tc>
        <w:tc>
          <w:tcPr>
            <w:tcW w:w="450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105" w:type="dxa"/>
              <w:bottom w:w="45" w:type="dxa"/>
              <w:right w:w="105" w:type="dxa"/>
            </w:tcMar>
            <w:vAlign w:val="center"/>
          </w:tcPr>
          <w:p w14:paraId="2C82467A" w14:textId="652A71B4" w:rsidR="7D2846F7" w:rsidRPr="00C4743B" w:rsidRDefault="00C4743B" w:rsidP="7D2846F7">
            <w:pPr>
              <w:spacing w:line="276" w:lineRule="auto"/>
              <w:rPr>
                <w:rFonts w:ascii="Arial" w:eastAsia="Arial" w:hAnsi="Arial" w:cs="Arial"/>
                <w:lang w:val="es-ES"/>
              </w:rPr>
            </w:pPr>
            <w:r w:rsidRPr="00C4743B">
              <w:rPr>
                <w:rFonts w:ascii="Arial" w:eastAsia="Arial" w:hAnsi="Arial" w:cs="Arial"/>
                <w:lang w:val="es-ES"/>
              </w:rPr>
              <w:t>Vehículos eléctricos (EV) del Departamento de Policía de Huron; Estaciones de carga para EV; Flota de vehículos eléctricos del Instituto LEAP; Programa de préstamo de bicicletas eléctricas del Instituto LEAP; Callejones de tierra; Ciclovías en la Avenida Lassen; Monitores de calidad del aire; Ordenanza 114 § 7, 1971; Ordenanza No. 379, § 2, 18-09-2019</w:t>
            </w:r>
          </w:p>
        </w:tc>
      </w:tr>
    </w:tbl>
    <w:p w14:paraId="73753155" w14:textId="77777777" w:rsidR="00C4743B" w:rsidRDefault="00C4743B" w:rsidP="00C4743B">
      <w:pPr>
        <w:rPr>
          <w:rFonts w:eastAsia="Arial"/>
          <w:i/>
          <w:iCs/>
          <w:lang w:val="es-ES"/>
        </w:rPr>
      </w:pPr>
      <w:r w:rsidRPr="00C4743B">
        <w:rPr>
          <w:rFonts w:eastAsia="Arial"/>
          <w:lang w:val="es-ES"/>
        </w:rPr>
        <w:t>Incorporando los resultados de las evaluaciones de vulnerabilidad, evaluaciones de capacidades, estudios de factibilidad y análisis de costo-beneficio, el equipo consultor desarrolló 17 estrategias de adaptación y mitigación climática para la Ciudad de Huron, junto con cronogramas de implementación y socios responsables.</w:t>
      </w:r>
    </w:p>
    <w:p w14:paraId="5B5BC1E8" w14:textId="183559B2" w:rsidR="003F1D6B" w:rsidRPr="009F2BA0" w:rsidRDefault="009F2BA0" w:rsidP="767141BC">
      <w:pPr>
        <w:pStyle w:val="Heading4"/>
        <w:jc w:val="center"/>
        <w:rPr>
          <w:rFonts w:ascii="Arial" w:eastAsia="Arial" w:hAnsi="Arial" w:cs="Arial"/>
          <w:b/>
          <w:bCs/>
          <w:color w:val="00788D"/>
          <w:lang w:val="es-ES"/>
        </w:rPr>
      </w:pPr>
      <w:r w:rsidRPr="009F2BA0">
        <w:rPr>
          <w:rFonts w:ascii="Arial" w:eastAsia="Arial" w:hAnsi="Arial" w:cs="Arial"/>
          <w:b/>
          <w:bCs/>
          <w:color w:val="00788D"/>
          <w:lang w:val="es-ES"/>
        </w:rPr>
        <w:t>Resumen de Recomendaciones y Estrategias de Implementación</w:t>
      </w:r>
    </w:p>
    <w:tbl>
      <w:tblPr>
        <w:tblStyle w:val="TableGrid"/>
        <w:tblW w:w="0" w:type="auto"/>
        <w:tblBorders>
          <w:top w:val="single" w:sz="6" w:space="0" w:color="auto"/>
          <w:left w:val="single" w:sz="6" w:space="0" w:color="auto"/>
          <w:bottom w:val="single" w:sz="6" w:space="0" w:color="auto"/>
          <w:right w:val="single" w:sz="6" w:space="0" w:color="auto"/>
        </w:tblBorders>
        <w:tblLook w:val="06A0" w:firstRow="1" w:lastRow="0" w:firstColumn="1" w:lastColumn="0" w:noHBand="1" w:noVBand="1"/>
      </w:tblPr>
      <w:tblGrid>
        <w:gridCol w:w="3502"/>
        <w:gridCol w:w="2438"/>
        <w:gridCol w:w="4680"/>
      </w:tblGrid>
      <w:tr w:rsidR="7D2846F7" w:rsidRPr="009A35E1" w14:paraId="5555AA54" w14:textId="77777777" w:rsidTr="009D5193">
        <w:trPr>
          <w:trHeight w:val="420"/>
          <w:tblHeader/>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07B19364" w14:textId="49E1E063" w:rsidR="7D2846F7" w:rsidRDefault="009A35E1" w:rsidP="009A35E1">
            <w:pPr>
              <w:spacing w:line="276" w:lineRule="auto"/>
              <w:jc w:val="center"/>
              <w:rPr>
                <w:rFonts w:ascii="Arial" w:eastAsia="Arial" w:hAnsi="Arial" w:cs="Arial"/>
                <w:color w:val="FFFFFF" w:themeColor="background1"/>
              </w:rPr>
            </w:pPr>
            <w:proofErr w:type="spellStart"/>
            <w:r w:rsidRPr="009A35E1">
              <w:rPr>
                <w:rFonts w:ascii="Arial" w:eastAsia="Arial" w:hAnsi="Arial" w:cs="Arial"/>
                <w:b/>
                <w:bCs/>
                <w:color w:val="FFFFFF" w:themeColor="background1"/>
              </w:rPr>
              <w:t>Estrategia</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08F1853A" w14:textId="58D1015D" w:rsidR="7D2846F7" w:rsidRDefault="009A35E1" w:rsidP="009A35E1">
            <w:pPr>
              <w:spacing w:line="276" w:lineRule="auto"/>
              <w:jc w:val="center"/>
              <w:rPr>
                <w:rFonts w:ascii="Arial" w:eastAsia="Arial" w:hAnsi="Arial" w:cs="Arial"/>
                <w:color w:val="FFFFFF" w:themeColor="background1"/>
              </w:rPr>
            </w:pPr>
            <w:proofErr w:type="spellStart"/>
            <w:r w:rsidRPr="009A35E1">
              <w:rPr>
                <w:rFonts w:ascii="Arial" w:eastAsia="Arial" w:hAnsi="Arial" w:cs="Arial"/>
                <w:b/>
                <w:bCs/>
                <w:color w:val="FFFFFF" w:themeColor="background1"/>
              </w:rPr>
              <w:t>Cronograma</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1B00BD"/>
            <w:tcMar>
              <w:top w:w="45" w:type="dxa"/>
              <w:left w:w="90" w:type="dxa"/>
              <w:bottom w:w="45" w:type="dxa"/>
              <w:right w:w="90" w:type="dxa"/>
            </w:tcMar>
            <w:vAlign w:val="center"/>
          </w:tcPr>
          <w:p w14:paraId="657DDEB7" w14:textId="189111AE" w:rsidR="7D2846F7" w:rsidRPr="009A35E1" w:rsidRDefault="009A35E1" w:rsidP="009A35E1">
            <w:pPr>
              <w:spacing w:line="276" w:lineRule="auto"/>
              <w:jc w:val="center"/>
              <w:rPr>
                <w:rFonts w:ascii="Arial" w:eastAsia="Arial" w:hAnsi="Arial" w:cs="Arial"/>
                <w:color w:val="FFFFFF" w:themeColor="background1"/>
                <w:lang w:val="es-ES"/>
              </w:rPr>
            </w:pPr>
            <w:r w:rsidRPr="009A35E1">
              <w:rPr>
                <w:rFonts w:ascii="Arial" w:eastAsia="Arial" w:hAnsi="Arial" w:cs="Arial"/>
                <w:b/>
                <w:bCs/>
                <w:color w:val="FFFFFF" w:themeColor="background1"/>
                <w:lang w:val="es-ES"/>
              </w:rPr>
              <w:t>Socios de Implementación (Ciudad y Socios Locales)</w:t>
            </w:r>
          </w:p>
        </w:tc>
      </w:tr>
      <w:tr w:rsidR="7D2846F7" w:rsidRPr="009D5193" w14:paraId="539017EC"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FE935DD" w14:textId="2DF69D28" w:rsidR="7D2846F7" w:rsidRPr="009A35E1" w:rsidRDefault="009A35E1" w:rsidP="009A35E1">
            <w:pPr>
              <w:spacing w:line="276" w:lineRule="auto"/>
              <w:jc w:val="left"/>
              <w:rPr>
                <w:rFonts w:ascii="Arial" w:eastAsia="Arial" w:hAnsi="Arial" w:cs="Arial"/>
                <w:color w:val="000000" w:themeColor="text1"/>
                <w:lang w:val="es-ES"/>
              </w:rPr>
            </w:pPr>
            <w:r w:rsidRPr="009A35E1">
              <w:rPr>
                <w:rFonts w:ascii="Arial" w:eastAsia="Arial" w:hAnsi="Arial" w:cs="Arial"/>
                <w:b/>
                <w:bCs/>
                <w:color w:val="000000" w:themeColor="text1"/>
                <w:lang w:val="es-ES"/>
              </w:rPr>
              <w:t>Estrategia 1.1: Red de Apoyo Mutuo a Nivel Ciudad</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0045971" w14:textId="5BFD8B8B"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4-6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56CA45A" w14:textId="77777777" w:rsidR="009D5193" w:rsidRPr="009D5193" w:rsidRDefault="009D5193" w:rsidP="009D5193">
            <w:pPr>
              <w:spacing w:line="276" w:lineRule="auto"/>
              <w:jc w:val="left"/>
              <w:rPr>
                <w:rFonts w:ascii="Arial" w:eastAsia="Arial" w:hAnsi="Arial" w:cs="Arial"/>
                <w:color w:val="000000" w:themeColor="text1"/>
                <w:lang w:val="es-ES"/>
              </w:rPr>
            </w:pPr>
            <w:r w:rsidRPr="009D5193">
              <w:rPr>
                <w:rFonts w:ascii="Arial" w:eastAsia="Arial" w:hAnsi="Arial" w:cs="Arial"/>
                <w:color w:val="000000" w:themeColor="text1"/>
                <w:lang w:val="es-ES"/>
              </w:rPr>
              <w:t>Administración de la Ciudad</w:t>
            </w:r>
          </w:p>
          <w:p w14:paraId="4FB34FB4" w14:textId="74DDE9C0" w:rsidR="7D2846F7" w:rsidRPr="009D5193" w:rsidRDefault="009D5193" w:rsidP="009D5193">
            <w:pPr>
              <w:spacing w:line="276" w:lineRule="auto"/>
              <w:jc w:val="left"/>
              <w:rPr>
                <w:rFonts w:ascii="Arial" w:eastAsia="Arial" w:hAnsi="Arial" w:cs="Arial"/>
                <w:color w:val="000000" w:themeColor="text1"/>
                <w:lang w:val="es-ES"/>
              </w:rPr>
            </w:pPr>
            <w:r w:rsidRPr="009D5193">
              <w:rPr>
                <w:rFonts w:ascii="Arial" w:eastAsia="Arial" w:hAnsi="Arial" w:cs="Arial"/>
                <w:color w:val="000000" w:themeColor="text1"/>
                <w:lang w:val="es-ES"/>
              </w:rPr>
              <w:t>Socios comunitarios</w:t>
            </w:r>
            <w:r w:rsidRPr="009D5193">
              <w:rPr>
                <w:rFonts w:ascii="Arial" w:eastAsia="Arial" w:hAnsi="Arial" w:cs="Arial"/>
                <w:color w:val="000000" w:themeColor="text1"/>
                <w:lang w:val="es-ES"/>
              </w:rPr>
              <w:t xml:space="preserve"> </w:t>
            </w:r>
          </w:p>
          <w:p w14:paraId="791167D9" w14:textId="0A0307F0" w:rsidR="7D2846F7" w:rsidRPr="009D5193" w:rsidRDefault="009D5193" w:rsidP="009D5193">
            <w:pPr>
              <w:pStyle w:val="ListParagraph"/>
              <w:numPr>
                <w:ilvl w:val="0"/>
                <w:numId w:val="14"/>
              </w:numPr>
              <w:spacing w:line="276" w:lineRule="auto"/>
              <w:jc w:val="left"/>
              <w:rPr>
                <w:rFonts w:ascii="Arial" w:eastAsia="Arial" w:hAnsi="Arial" w:cs="Arial"/>
                <w:color w:val="000000" w:themeColor="text1"/>
                <w:lang w:val="es-ES"/>
              </w:rPr>
            </w:pPr>
            <w:r w:rsidRPr="009D5193">
              <w:rPr>
                <w:rFonts w:ascii="Arial" w:eastAsia="Arial" w:hAnsi="Arial" w:cs="Arial"/>
                <w:color w:val="000000" w:themeColor="text1"/>
                <w:lang w:val="es-ES"/>
              </w:rPr>
              <w:t>Organizaciones comunitarias (CBO), pequeñas empresas, escuelas, etc.</w:t>
            </w:r>
          </w:p>
        </w:tc>
      </w:tr>
      <w:tr w:rsidR="7D2846F7" w14:paraId="3BD0CBD3"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68E75B8" w14:textId="5B24F4F1"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1.2: </w:t>
            </w:r>
            <w:proofErr w:type="spellStart"/>
            <w:r w:rsidRPr="009A35E1">
              <w:rPr>
                <w:rFonts w:ascii="Arial" w:eastAsia="Arial" w:hAnsi="Arial" w:cs="Arial"/>
                <w:b/>
                <w:bCs/>
                <w:color w:val="000000" w:themeColor="text1"/>
              </w:rPr>
              <w:t>Alertas</w:t>
            </w:r>
            <w:proofErr w:type="spellEnd"/>
            <w:r w:rsidRPr="009A35E1">
              <w:rPr>
                <w:rFonts w:ascii="Arial" w:eastAsia="Arial" w:hAnsi="Arial" w:cs="Arial"/>
                <w:b/>
                <w:bCs/>
                <w:color w:val="000000" w:themeColor="text1"/>
              </w:rPr>
              <w:t xml:space="preserve"> </w:t>
            </w:r>
            <w:proofErr w:type="spellStart"/>
            <w:r w:rsidRPr="009A35E1">
              <w:rPr>
                <w:rFonts w:ascii="Arial" w:eastAsia="Arial" w:hAnsi="Arial" w:cs="Arial"/>
                <w:b/>
                <w:bCs/>
                <w:color w:val="000000" w:themeColor="text1"/>
              </w:rPr>
              <w:t>Digitales</w:t>
            </w:r>
            <w:proofErr w:type="spellEnd"/>
            <w:r w:rsidRPr="009A35E1">
              <w:rPr>
                <w:rFonts w:ascii="Arial" w:eastAsia="Arial" w:hAnsi="Arial" w:cs="Arial"/>
                <w:b/>
                <w:bCs/>
                <w:color w:val="000000" w:themeColor="text1"/>
              </w:rPr>
              <w:t xml:space="preserve"> </w:t>
            </w:r>
            <w:proofErr w:type="spellStart"/>
            <w:r w:rsidRPr="009A35E1">
              <w:rPr>
                <w:rFonts w:ascii="Arial" w:eastAsia="Arial" w:hAnsi="Arial" w:cs="Arial"/>
                <w:b/>
                <w:bCs/>
                <w:color w:val="000000" w:themeColor="text1"/>
              </w:rPr>
              <w:t>en</w:t>
            </w:r>
            <w:proofErr w:type="spellEnd"/>
            <w:r w:rsidRPr="009A35E1">
              <w:rPr>
                <w:rFonts w:ascii="Arial" w:eastAsia="Arial" w:hAnsi="Arial" w:cs="Arial"/>
                <w:b/>
                <w:bCs/>
                <w:color w:val="000000" w:themeColor="text1"/>
              </w:rPr>
              <w:t xml:space="preserve"> </w:t>
            </w:r>
            <w:proofErr w:type="spellStart"/>
            <w:r w:rsidRPr="009A35E1">
              <w:rPr>
                <w:rFonts w:ascii="Arial" w:eastAsia="Arial" w:hAnsi="Arial" w:cs="Arial"/>
                <w:b/>
                <w:bCs/>
                <w:color w:val="000000" w:themeColor="text1"/>
              </w:rPr>
              <w:t>Marquesinas</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E53FA44" w14:textId="37CD0CA8"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2FB96A2" w14:textId="77777777" w:rsidR="009D5193" w:rsidRDefault="009D5193" w:rsidP="009D5193">
            <w:pPr>
              <w:spacing w:line="276" w:lineRule="auto"/>
              <w:jc w:val="left"/>
              <w:rPr>
                <w:rFonts w:ascii="Arial" w:eastAsia="Arial" w:hAnsi="Arial" w:cs="Arial"/>
                <w:color w:val="000000" w:themeColor="text1"/>
              </w:rPr>
            </w:pPr>
            <w:r w:rsidRPr="009D5193">
              <w:rPr>
                <w:rFonts w:ascii="Arial" w:eastAsia="Arial" w:hAnsi="Arial" w:cs="Arial"/>
                <w:color w:val="000000" w:themeColor="text1"/>
              </w:rPr>
              <w:t>Obras</w:t>
            </w:r>
            <w:r>
              <w:rPr>
                <w:rFonts w:ascii="Arial" w:eastAsia="Arial" w:hAnsi="Arial" w:cs="Arial"/>
                <w:color w:val="000000" w:themeColor="text1"/>
              </w:rPr>
              <w:t xml:space="preserve"> </w:t>
            </w:r>
            <w:proofErr w:type="spellStart"/>
            <w:r w:rsidRPr="009D5193">
              <w:rPr>
                <w:rFonts w:ascii="Arial" w:eastAsia="Arial" w:hAnsi="Arial" w:cs="Arial"/>
                <w:color w:val="000000" w:themeColor="text1"/>
              </w:rPr>
              <w:t>Públicas</w:t>
            </w:r>
            <w:proofErr w:type="spellEnd"/>
          </w:p>
          <w:p w14:paraId="5BE3E45D" w14:textId="77777777" w:rsidR="009D5193" w:rsidRDefault="009D5193" w:rsidP="009D5193">
            <w:pPr>
              <w:spacing w:line="276" w:lineRule="auto"/>
              <w:jc w:val="left"/>
              <w:rPr>
                <w:rFonts w:ascii="Arial" w:eastAsia="Arial" w:hAnsi="Arial" w:cs="Arial"/>
                <w:color w:val="000000" w:themeColor="text1"/>
              </w:rPr>
            </w:pPr>
            <w:proofErr w:type="spellStart"/>
            <w:r w:rsidRPr="009D5193">
              <w:rPr>
                <w:rFonts w:ascii="Arial" w:eastAsia="Arial" w:hAnsi="Arial" w:cs="Arial"/>
                <w:color w:val="000000" w:themeColor="text1"/>
              </w:rPr>
              <w:t>Socios</w:t>
            </w:r>
            <w:proofErr w:type="spellEnd"/>
            <w:r w:rsidRPr="009D5193">
              <w:rPr>
                <w:rFonts w:ascii="Arial" w:eastAsia="Arial" w:hAnsi="Arial" w:cs="Arial"/>
                <w:color w:val="000000" w:themeColor="text1"/>
              </w:rPr>
              <w:t xml:space="preserve"> de </w:t>
            </w:r>
            <w:proofErr w:type="spellStart"/>
            <w:r w:rsidRPr="009D5193">
              <w:rPr>
                <w:rFonts w:ascii="Arial" w:eastAsia="Arial" w:hAnsi="Arial" w:cs="Arial"/>
                <w:color w:val="000000" w:themeColor="text1"/>
              </w:rPr>
              <w:t>implementación</w:t>
            </w:r>
            <w:proofErr w:type="spellEnd"/>
          </w:p>
          <w:p w14:paraId="78ACA6B7" w14:textId="77777777" w:rsidR="009D5193" w:rsidRPr="009D5193" w:rsidRDefault="009D5193" w:rsidP="009D5193">
            <w:pPr>
              <w:pStyle w:val="ListParagraph"/>
              <w:numPr>
                <w:ilvl w:val="0"/>
                <w:numId w:val="13"/>
              </w:numPr>
              <w:spacing w:line="276" w:lineRule="auto"/>
              <w:jc w:val="left"/>
              <w:rPr>
                <w:rFonts w:ascii="Arial" w:eastAsia="Arial" w:hAnsi="Arial" w:cs="Arial"/>
                <w:color w:val="000000" w:themeColor="text1"/>
              </w:rPr>
            </w:pPr>
            <w:r w:rsidRPr="009D5193">
              <w:rPr>
                <w:rFonts w:ascii="Arial" w:eastAsia="Arial" w:hAnsi="Arial" w:cs="Arial"/>
                <w:color w:val="000000" w:themeColor="text1"/>
                <w:lang w:val="es-ES"/>
              </w:rPr>
              <w:t>OES del Condado de Fresno</w:t>
            </w:r>
            <w:r w:rsidRPr="009D5193">
              <w:rPr>
                <w:rFonts w:ascii="Arial" w:eastAsia="Arial" w:hAnsi="Arial" w:cs="Arial"/>
                <w:color w:val="000000" w:themeColor="text1"/>
                <w:lang w:val="es-ES"/>
              </w:rPr>
              <w:t xml:space="preserve"> </w:t>
            </w:r>
          </w:p>
          <w:p w14:paraId="21924F6D" w14:textId="372A9BED" w:rsidR="7D2846F7" w:rsidRDefault="7D2846F7" w:rsidP="009D5193">
            <w:pPr>
              <w:pStyle w:val="ListParagraph"/>
              <w:numPr>
                <w:ilvl w:val="0"/>
                <w:numId w:val="13"/>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Caltrans</w:t>
            </w:r>
          </w:p>
        </w:tc>
      </w:tr>
      <w:tr w:rsidR="7D2846F7" w14:paraId="4E665DC1"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1B7DC50" w14:textId="6B3F0DBD" w:rsidR="7D2846F7" w:rsidRPr="009A35E1" w:rsidRDefault="009A35E1" w:rsidP="009A35E1">
            <w:pPr>
              <w:spacing w:line="276" w:lineRule="auto"/>
              <w:jc w:val="left"/>
              <w:rPr>
                <w:rFonts w:ascii="Arial" w:eastAsia="Arial" w:hAnsi="Arial" w:cs="Arial"/>
                <w:color w:val="000000" w:themeColor="text1"/>
                <w:lang w:val="es-ES"/>
              </w:rPr>
            </w:pPr>
            <w:r w:rsidRPr="009A35E1">
              <w:rPr>
                <w:rFonts w:ascii="Arial" w:eastAsia="Arial" w:hAnsi="Arial" w:cs="Arial"/>
                <w:b/>
                <w:bCs/>
                <w:color w:val="000000" w:themeColor="text1"/>
                <w:lang w:val="es-ES"/>
              </w:rPr>
              <w:t>Estrategia</w:t>
            </w:r>
            <w:r w:rsidRPr="009A35E1">
              <w:rPr>
                <w:rFonts w:ascii="Arial" w:eastAsia="Arial" w:hAnsi="Arial" w:cs="Arial"/>
                <w:b/>
                <w:bCs/>
                <w:color w:val="000000" w:themeColor="text1"/>
                <w:lang w:val="es-ES"/>
              </w:rPr>
              <w:t xml:space="preserve"> </w:t>
            </w:r>
            <w:r w:rsidR="7D2846F7" w:rsidRPr="009A35E1">
              <w:rPr>
                <w:rFonts w:ascii="Arial" w:eastAsia="Arial" w:hAnsi="Arial" w:cs="Arial"/>
                <w:b/>
                <w:bCs/>
                <w:color w:val="000000" w:themeColor="text1"/>
                <w:lang w:val="es-ES"/>
              </w:rPr>
              <w:t xml:space="preserve">1.3: </w:t>
            </w:r>
            <w:r w:rsidRPr="009A35E1">
              <w:rPr>
                <w:rFonts w:ascii="Arial" w:eastAsia="Arial" w:hAnsi="Arial" w:cs="Arial"/>
                <w:b/>
                <w:bCs/>
                <w:color w:val="000000" w:themeColor="text1"/>
                <w:lang w:val="es-ES"/>
              </w:rPr>
              <w:t>Programación de Sostenibilidad de la Biblioteca Pública de Huron</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0911EE" w14:textId="629A9C1B"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8FD7DBE" w14:textId="02D127B7" w:rsidR="7D2846F7" w:rsidRDefault="00AA03B1" w:rsidP="009D5193">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Personal de la Biblioteca Pública de Huron</w:t>
            </w:r>
          </w:p>
        </w:tc>
      </w:tr>
      <w:tr w:rsidR="7D2846F7" w:rsidRPr="00AA03B1" w14:paraId="57E98D8A"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0130A8" w14:textId="224A9DCA"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1.4: Emergency Preparedness Plan</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30D9B31" w14:textId="04378A3E"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136F0C3" w14:textId="7081391B" w:rsidR="7D2846F7" w:rsidRPr="00AA03B1" w:rsidRDefault="00AA03B1" w:rsidP="009D5193">
            <w:p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Administración de la Ciudad, Departamento de Policía de Huron, CAL FIRE del Condado de Fresno, OES del Condado de Fresno</w:t>
            </w:r>
          </w:p>
        </w:tc>
      </w:tr>
      <w:tr w:rsidR="7D2846F7" w14:paraId="22459E2F"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4A73391" w14:textId="4DD60AF4"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lastRenderedPageBreak/>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2.1: </w:t>
            </w:r>
            <w:proofErr w:type="spellStart"/>
            <w:r w:rsidRPr="009A35E1">
              <w:rPr>
                <w:rFonts w:ascii="Arial" w:eastAsia="Arial" w:hAnsi="Arial" w:cs="Arial"/>
                <w:b/>
                <w:bCs/>
                <w:color w:val="000000" w:themeColor="text1"/>
              </w:rPr>
              <w:t>Promover</w:t>
            </w:r>
            <w:proofErr w:type="spellEnd"/>
            <w:r w:rsidRPr="009A35E1">
              <w:rPr>
                <w:rFonts w:ascii="Arial" w:eastAsia="Arial" w:hAnsi="Arial" w:cs="Arial"/>
                <w:b/>
                <w:bCs/>
                <w:color w:val="000000" w:themeColor="text1"/>
              </w:rPr>
              <w:t xml:space="preserve"> </w:t>
            </w:r>
            <w:proofErr w:type="spellStart"/>
            <w:r w:rsidRPr="009A35E1">
              <w:rPr>
                <w:rFonts w:ascii="Arial" w:eastAsia="Arial" w:hAnsi="Arial" w:cs="Arial"/>
                <w:b/>
                <w:bCs/>
                <w:color w:val="000000" w:themeColor="text1"/>
              </w:rPr>
              <w:t>Árboles</w:t>
            </w:r>
            <w:proofErr w:type="spellEnd"/>
            <w:r w:rsidRPr="009A35E1">
              <w:rPr>
                <w:rFonts w:ascii="Arial" w:eastAsia="Arial" w:hAnsi="Arial" w:cs="Arial"/>
                <w:b/>
                <w:bCs/>
                <w:color w:val="000000" w:themeColor="text1"/>
              </w:rPr>
              <w:t xml:space="preserve"> y </w:t>
            </w:r>
            <w:proofErr w:type="spellStart"/>
            <w:r w:rsidRPr="009A35E1">
              <w:rPr>
                <w:rFonts w:ascii="Arial" w:eastAsia="Arial" w:hAnsi="Arial" w:cs="Arial"/>
                <w:b/>
                <w:bCs/>
                <w:color w:val="000000" w:themeColor="text1"/>
              </w:rPr>
              <w:t>Espacios</w:t>
            </w:r>
            <w:proofErr w:type="spellEnd"/>
            <w:r w:rsidRPr="009A35E1">
              <w:rPr>
                <w:rFonts w:ascii="Arial" w:eastAsia="Arial" w:hAnsi="Arial" w:cs="Arial"/>
                <w:b/>
                <w:bCs/>
                <w:color w:val="000000" w:themeColor="text1"/>
              </w:rPr>
              <w:t xml:space="preserve"> Verdes</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0F2D6AA" w14:textId="28128FFA"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97D0C92" w14:textId="77777777" w:rsidR="00AA03B1" w:rsidRDefault="00AA03B1" w:rsidP="009D5193">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r w:rsidRPr="00AA03B1">
              <w:rPr>
                <w:rFonts w:ascii="Arial" w:eastAsia="Arial" w:hAnsi="Arial" w:cs="Arial"/>
                <w:color w:val="000000" w:themeColor="text1"/>
              </w:rPr>
              <w:br/>
            </w: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p>
          <w:p w14:paraId="75464582" w14:textId="2007AF6C" w:rsidR="7D2846F7" w:rsidRDefault="7D2846F7" w:rsidP="009D5193">
            <w:pPr>
              <w:pStyle w:val="ListParagraph"/>
              <w:numPr>
                <w:ilvl w:val="0"/>
                <w:numId w:val="12"/>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Tree People</w:t>
            </w:r>
          </w:p>
        </w:tc>
      </w:tr>
      <w:tr w:rsidR="7D2846F7" w:rsidRPr="00AA03B1" w14:paraId="7EB32EA6"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688C45B" w14:textId="4A962749" w:rsidR="7D2846F7" w:rsidRPr="009A35E1" w:rsidRDefault="009A35E1" w:rsidP="009A35E1">
            <w:pPr>
              <w:spacing w:line="276" w:lineRule="auto"/>
              <w:jc w:val="left"/>
              <w:rPr>
                <w:rFonts w:ascii="Arial" w:eastAsia="Arial" w:hAnsi="Arial" w:cs="Arial"/>
                <w:color w:val="000000" w:themeColor="text1"/>
                <w:lang w:val="es-ES"/>
              </w:rPr>
            </w:pPr>
            <w:r w:rsidRPr="009A35E1">
              <w:rPr>
                <w:rFonts w:ascii="Arial" w:eastAsia="Arial" w:hAnsi="Arial" w:cs="Arial"/>
                <w:b/>
                <w:bCs/>
                <w:color w:val="000000" w:themeColor="text1"/>
                <w:lang w:val="es-ES"/>
              </w:rPr>
              <w:t xml:space="preserve">Estrategia </w:t>
            </w:r>
            <w:r w:rsidR="7D2846F7" w:rsidRPr="009A35E1">
              <w:rPr>
                <w:rFonts w:ascii="Arial" w:eastAsia="Arial" w:hAnsi="Arial" w:cs="Arial"/>
                <w:b/>
                <w:bCs/>
                <w:color w:val="000000" w:themeColor="text1"/>
                <w:lang w:val="es-ES"/>
              </w:rPr>
              <w:t xml:space="preserve">2.2: </w:t>
            </w:r>
            <w:r w:rsidRPr="009A35E1">
              <w:rPr>
                <w:rFonts w:ascii="Arial" w:eastAsia="Arial" w:hAnsi="Arial" w:cs="Arial"/>
                <w:b/>
                <w:bCs/>
                <w:color w:val="000000" w:themeColor="text1"/>
                <w:lang w:val="es-ES"/>
              </w:rPr>
              <w:t>Paradas de Autobús con Sombra y/o Enfriamiento</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2891CBB" w14:textId="7DC08B24"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4-6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86CF407" w14:textId="77777777" w:rsidR="00AA03B1" w:rsidRPr="00AA03B1" w:rsidRDefault="00AA03B1" w:rsidP="00AA03B1">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Administración de la Ciudad</w:t>
            </w:r>
          </w:p>
          <w:p w14:paraId="7F22E8A6" w14:textId="77777777" w:rsidR="00AA03B1" w:rsidRPr="00AA03B1" w:rsidRDefault="00AA03B1" w:rsidP="00AA03B1">
            <w:pPr>
              <w:spacing w:line="276" w:lineRule="auto"/>
              <w:jc w:val="left"/>
              <w:rPr>
                <w:rFonts w:ascii="Arial" w:eastAsia="Arial" w:hAnsi="Arial" w:cs="Arial"/>
                <w:color w:val="000000" w:themeColor="text1"/>
                <w:lang w:val="es-ES"/>
              </w:rPr>
            </w:pP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p>
          <w:p w14:paraId="5007CC00" w14:textId="45D107BE" w:rsidR="7D2846F7" w:rsidRPr="00AA03B1" w:rsidRDefault="7D2846F7" w:rsidP="00AA03B1">
            <w:pPr>
              <w:pStyle w:val="ListParagraph"/>
              <w:numPr>
                <w:ilvl w:val="0"/>
                <w:numId w:val="11"/>
              </w:num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FCRTA</w:t>
            </w:r>
          </w:p>
        </w:tc>
      </w:tr>
      <w:tr w:rsidR="7D2846F7" w:rsidRPr="00AA03B1" w14:paraId="2521D472"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BA2924A" w14:textId="5CB361F5" w:rsidR="7D2846F7" w:rsidRPr="009D5193" w:rsidRDefault="009A35E1" w:rsidP="009A35E1">
            <w:pPr>
              <w:spacing w:line="276" w:lineRule="auto"/>
              <w:jc w:val="left"/>
              <w:rPr>
                <w:rFonts w:ascii="Arial" w:eastAsia="Arial" w:hAnsi="Arial" w:cs="Arial"/>
                <w:color w:val="000000" w:themeColor="text1"/>
                <w:lang w:val="es-ES"/>
              </w:rPr>
            </w:pPr>
            <w:r w:rsidRPr="009D5193">
              <w:rPr>
                <w:rFonts w:ascii="Arial" w:eastAsia="Arial" w:hAnsi="Arial" w:cs="Arial"/>
                <w:b/>
                <w:bCs/>
                <w:color w:val="000000" w:themeColor="text1"/>
                <w:lang w:val="es-ES"/>
              </w:rPr>
              <w:t xml:space="preserve">Estrategia </w:t>
            </w:r>
            <w:r w:rsidR="7D2846F7" w:rsidRPr="009D5193">
              <w:rPr>
                <w:rFonts w:ascii="Arial" w:eastAsia="Arial" w:hAnsi="Arial" w:cs="Arial"/>
                <w:b/>
                <w:bCs/>
                <w:color w:val="000000" w:themeColor="text1"/>
                <w:lang w:val="es-ES"/>
              </w:rPr>
              <w:t xml:space="preserve">2.3: </w:t>
            </w:r>
            <w:r w:rsidR="009D5193" w:rsidRPr="009D5193">
              <w:rPr>
                <w:rFonts w:ascii="Arial" w:eastAsia="Arial" w:hAnsi="Arial" w:cs="Arial"/>
                <w:b/>
                <w:bCs/>
                <w:color w:val="000000" w:themeColor="text1"/>
                <w:lang w:val="es-ES"/>
              </w:rPr>
              <w:t>Ordenanza de Techos Fríos</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6013A03" w14:textId="33E4C6F0"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352530D" w14:textId="77777777" w:rsidR="00AA03B1" w:rsidRPr="00AA03B1" w:rsidRDefault="00AA03B1" w:rsidP="00AA03B1">
            <w:p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Concejo Municipal</w:t>
            </w:r>
          </w:p>
          <w:p w14:paraId="46A60DEE" w14:textId="721E6695" w:rsidR="00AA03B1" w:rsidRPr="00AA03B1" w:rsidRDefault="00AA03B1" w:rsidP="00AA03B1">
            <w:p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Socios de implementación</w:t>
            </w:r>
          </w:p>
          <w:p w14:paraId="7635A73F" w14:textId="22342CC4" w:rsidR="7D2846F7" w:rsidRPr="00AA03B1" w:rsidRDefault="00AA03B1" w:rsidP="009D5193">
            <w:pPr>
              <w:pStyle w:val="ListParagraph"/>
              <w:numPr>
                <w:ilvl w:val="0"/>
                <w:numId w:val="10"/>
              </w:num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Desarrolladores locales y contratistas de techado</w:t>
            </w:r>
          </w:p>
        </w:tc>
      </w:tr>
      <w:tr w:rsidR="7D2846F7" w14:paraId="2A5DA3E8"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AE6BC62" w14:textId="0C366FAA"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2.4:</w:t>
            </w:r>
            <w:r w:rsidR="009D5193" w:rsidRPr="009D5193">
              <w:t xml:space="preserve"> </w:t>
            </w:r>
            <w:proofErr w:type="spellStart"/>
            <w:r w:rsidR="009D5193" w:rsidRPr="009D5193">
              <w:rPr>
                <w:rFonts w:ascii="Arial" w:eastAsia="Arial" w:hAnsi="Arial" w:cs="Arial"/>
                <w:b/>
                <w:bCs/>
                <w:color w:val="000000" w:themeColor="text1"/>
              </w:rPr>
              <w:t>Pavimento</w:t>
            </w:r>
            <w:proofErr w:type="spellEnd"/>
            <w:r w:rsidR="009D5193" w:rsidRPr="009D5193">
              <w:rPr>
                <w:rFonts w:ascii="Arial" w:eastAsia="Arial" w:hAnsi="Arial" w:cs="Arial"/>
                <w:b/>
                <w:bCs/>
                <w:color w:val="000000" w:themeColor="text1"/>
              </w:rPr>
              <w:t xml:space="preserve"> </w:t>
            </w:r>
            <w:proofErr w:type="spellStart"/>
            <w:r w:rsidR="009D5193" w:rsidRPr="009D5193">
              <w:rPr>
                <w:rFonts w:ascii="Arial" w:eastAsia="Arial" w:hAnsi="Arial" w:cs="Arial"/>
                <w:b/>
                <w:bCs/>
                <w:color w:val="000000" w:themeColor="text1"/>
              </w:rPr>
              <w:t>Frío</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24DF9F7" w14:textId="39A9906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9BDB41F" w14:textId="77777777" w:rsidR="00AA03B1" w:rsidRPr="00AA03B1" w:rsidRDefault="00AA03B1" w:rsidP="00AA03B1">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r w:rsidRPr="00AA03B1">
              <w:rPr>
                <w:rFonts w:ascii="Arial" w:eastAsia="Arial" w:hAnsi="Arial" w:cs="Arial"/>
                <w:color w:val="000000" w:themeColor="text1"/>
              </w:rPr>
              <w:br/>
            </w: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p>
          <w:p w14:paraId="34EB41F0" w14:textId="72C72615" w:rsidR="7D2846F7" w:rsidRDefault="7D2846F7" w:rsidP="009D5193">
            <w:pPr>
              <w:pStyle w:val="ListParagraph"/>
              <w:numPr>
                <w:ilvl w:val="0"/>
                <w:numId w:val="9"/>
              </w:numPr>
              <w:spacing w:line="276" w:lineRule="auto"/>
              <w:ind w:left="256" w:hanging="256"/>
              <w:jc w:val="left"/>
              <w:rPr>
                <w:rFonts w:ascii="Arial" w:eastAsia="Arial" w:hAnsi="Arial" w:cs="Arial"/>
                <w:color w:val="000000" w:themeColor="text1"/>
              </w:rPr>
            </w:pPr>
            <w:r w:rsidRPr="7D2846F7">
              <w:rPr>
                <w:rFonts w:ascii="Arial" w:eastAsia="Arial" w:hAnsi="Arial" w:cs="Arial"/>
                <w:color w:val="000000" w:themeColor="text1"/>
              </w:rPr>
              <w:t>Caltrans</w:t>
            </w:r>
          </w:p>
          <w:p w14:paraId="7DBCEF70" w14:textId="19FC57AC" w:rsidR="7D2846F7" w:rsidRDefault="7D2846F7" w:rsidP="009D5193">
            <w:pPr>
              <w:pStyle w:val="ListParagraph"/>
              <w:numPr>
                <w:ilvl w:val="0"/>
                <w:numId w:val="8"/>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Fresno COG</w:t>
            </w:r>
          </w:p>
        </w:tc>
      </w:tr>
      <w:tr w:rsidR="7D2846F7" w14:paraId="14774D5A"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22BB2AB" w14:textId="77777777" w:rsidR="009D5193" w:rsidRPr="009D5193" w:rsidRDefault="009A35E1" w:rsidP="009D5193">
            <w:pPr>
              <w:spacing w:line="276" w:lineRule="auto"/>
              <w:jc w:val="left"/>
              <w:rPr>
                <w:rFonts w:ascii="Arial" w:eastAsia="Arial" w:hAnsi="Arial" w:cs="Arial"/>
                <w:b/>
                <w:bCs/>
                <w:color w:val="000000" w:themeColor="text1"/>
                <w:lang w:val="es-ES"/>
              </w:rPr>
            </w:pPr>
            <w:r w:rsidRPr="009D5193">
              <w:rPr>
                <w:rFonts w:ascii="Arial" w:eastAsia="Arial" w:hAnsi="Arial" w:cs="Arial"/>
                <w:b/>
                <w:bCs/>
                <w:color w:val="000000" w:themeColor="text1"/>
                <w:lang w:val="es-ES"/>
              </w:rPr>
              <w:t xml:space="preserve">Estrategia </w:t>
            </w:r>
            <w:r w:rsidR="7D2846F7" w:rsidRPr="009D5193">
              <w:rPr>
                <w:rFonts w:ascii="Arial" w:eastAsia="Arial" w:hAnsi="Arial" w:cs="Arial"/>
                <w:b/>
                <w:bCs/>
                <w:color w:val="000000" w:themeColor="text1"/>
                <w:lang w:val="es-ES"/>
              </w:rPr>
              <w:t xml:space="preserve">3.1: </w:t>
            </w:r>
            <w:r w:rsidR="009D5193" w:rsidRPr="009D5193">
              <w:rPr>
                <w:rFonts w:ascii="Arial" w:eastAsia="Arial" w:hAnsi="Arial" w:cs="Arial"/>
                <w:b/>
                <w:bCs/>
                <w:color w:val="000000" w:themeColor="text1"/>
                <w:lang w:val="es-ES"/>
              </w:rPr>
              <w:t>Drenaje en el Camellón Central a lo Largo de la Avenida Lassen</w:t>
            </w:r>
          </w:p>
          <w:p w14:paraId="6305FCAD" w14:textId="6171EE9C" w:rsidR="7D2846F7" w:rsidRPr="009D5193" w:rsidRDefault="7D2846F7" w:rsidP="009A35E1">
            <w:pPr>
              <w:spacing w:line="276" w:lineRule="auto"/>
              <w:jc w:val="left"/>
              <w:rPr>
                <w:rFonts w:ascii="Arial" w:eastAsia="Arial" w:hAnsi="Arial" w:cs="Arial"/>
                <w:color w:val="000000" w:themeColor="text1"/>
                <w:lang w:val="es-ES"/>
              </w:rPr>
            </w:pP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3AEE6CA" w14:textId="3C723DAA"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p w14:paraId="53A5716B" w14:textId="5DC72A88" w:rsidR="009D5193" w:rsidRPr="009D5193" w:rsidRDefault="009D5193" w:rsidP="009D5193">
            <w:pPr>
              <w:rPr>
                <w:rFonts w:ascii="Arial" w:eastAsia="Arial" w:hAnsi="Arial" w:cs="Arial"/>
              </w:rPr>
            </w:pPr>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5209DA6" w14:textId="77777777" w:rsidR="00AA03B1" w:rsidRDefault="00AA03B1" w:rsidP="009D5193">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r w:rsidRPr="00AA03B1">
              <w:rPr>
                <w:rFonts w:ascii="Arial" w:eastAsia="Arial" w:hAnsi="Arial" w:cs="Arial"/>
                <w:color w:val="000000" w:themeColor="text1"/>
              </w:rPr>
              <w:br/>
            </w: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r w:rsidRPr="00AA03B1">
              <w:rPr>
                <w:rFonts w:ascii="Arial" w:eastAsia="Arial" w:hAnsi="Arial" w:cs="Arial"/>
                <w:color w:val="000000" w:themeColor="text1"/>
              </w:rPr>
              <w:t xml:space="preserve"> </w:t>
            </w:r>
          </w:p>
          <w:p w14:paraId="0FBB2EC3" w14:textId="5343DC34" w:rsidR="7D2846F7" w:rsidRDefault="7D2846F7" w:rsidP="009D5193">
            <w:pPr>
              <w:pStyle w:val="ListParagraph"/>
              <w:numPr>
                <w:ilvl w:val="0"/>
                <w:numId w:val="12"/>
              </w:numPr>
              <w:spacing w:line="276" w:lineRule="auto"/>
              <w:jc w:val="left"/>
              <w:rPr>
                <w:rFonts w:ascii="Arial" w:eastAsia="Arial" w:hAnsi="Arial" w:cs="Arial"/>
                <w:color w:val="000000" w:themeColor="text1"/>
              </w:rPr>
            </w:pPr>
            <w:proofErr w:type="gramStart"/>
            <w:r w:rsidRPr="7D2846F7">
              <w:rPr>
                <w:rFonts w:ascii="Arial" w:eastAsia="Arial" w:hAnsi="Arial" w:cs="Arial"/>
                <w:color w:val="000000" w:themeColor="text1"/>
              </w:rPr>
              <w:t>Tree</w:t>
            </w:r>
            <w:proofErr w:type="gramEnd"/>
            <w:r w:rsidRPr="7D2846F7">
              <w:rPr>
                <w:rFonts w:ascii="Arial" w:eastAsia="Arial" w:hAnsi="Arial" w:cs="Arial"/>
                <w:color w:val="000000" w:themeColor="text1"/>
              </w:rPr>
              <w:t xml:space="preserve"> People</w:t>
            </w:r>
          </w:p>
          <w:p w14:paraId="62A32660" w14:textId="70A4DE88" w:rsidR="7D2846F7" w:rsidRDefault="7D2846F7" w:rsidP="009D5193">
            <w:pPr>
              <w:pStyle w:val="ListParagraph"/>
              <w:numPr>
                <w:ilvl w:val="0"/>
                <w:numId w:val="12"/>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Caltrans</w:t>
            </w:r>
          </w:p>
        </w:tc>
      </w:tr>
      <w:tr w:rsidR="7D2846F7" w14:paraId="01F2E231"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7F1A967D" w14:textId="4F8A8B91"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3.2: </w:t>
            </w:r>
            <w:proofErr w:type="spellStart"/>
            <w:r w:rsidR="009D5193" w:rsidRPr="009D5193">
              <w:rPr>
                <w:rFonts w:ascii="Arial" w:eastAsia="Arial" w:hAnsi="Arial" w:cs="Arial"/>
                <w:b/>
                <w:bCs/>
                <w:color w:val="000000" w:themeColor="text1"/>
              </w:rPr>
              <w:t>Pavimento</w:t>
            </w:r>
            <w:proofErr w:type="spellEnd"/>
            <w:r w:rsidR="009D5193" w:rsidRPr="009D5193">
              <w:rPr>
                <w:rFonts w:ascii="Arial" w:eastAsia="Arial" w:hAnsi="Arial" w:cs="Arial"/>
                <w:b/>
                <w:bCs/>
                <w:color w:val="000000" w:themeColor="text1"/>
              </w:rPr>
              <w:t>/</w:t>
            </w:r>
            <w:r w:rsidR="009D5193">
              <w:rPr>
                <w:rFonts w:ascii="Arial" w:eastAsia="Arial" w:hAnsi="Arial" w:cs="Arial"/>
                <w:b/>
                <w:bCs/>
                <w:color w:val="000000" w:themeColor="text1"/>
              </w:rPr>
              <w:t xml:space="preserve"> </w:t>
            </w:r>
            <w:proofErr w:type="spellStart"/>
            <w:r w:rsidR="009D5193" w:rsidRPr="009D5193">
              <w:rPr>
                <w:rFonts w:ascii="Arial" w:eastAsia="Arial" w:hAnsi="Arial" w:cs="Arial"/>
                <w:b/>
                <w:bCs/>
                <w:color w:val="000000" w:themeColor="text1"/>
              </w:rPr>
              <w:t>adoquines</w:t>
            </w:r>
            <w:proofErr w:type="spellEnd"/>
            <w:r w:rsidR="009D5193" w:rsidRPr="009D5193">
              <w:rPr>
                <w:rFonts w:ascii="Arial" w:eastAsia="Arial" w:hAnsi="Arial" w:cs="Arial"/>
                <w:b/>
                <w:bCs/>
                <w:color w:val="000000" w:themeColor="text1"/>
              </w:rPr>
              <w:t xml:space="preserve"> </w:t>
            </w:r>
            <w:proofErr w:type="spellStart"/>
            <w:r w:rsidR="009D5193" w:rsidRPr="009D5193">
              <w:rPr>
                <w:rFonts w:ascii="Arial" w:eastAsia="Arial" w:hAnsi="Arial" w:cs="Arial"/>
                <w:b/>
                <w:bCs/>
                <w:color w:val="000000" w:themeColor="text1"/>
              </w:rPr>
              <w:t>permeables</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15D873D" w14:textId="34BFB130"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4-6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74AA5D6" w14:textId="41DEA00A" w:rsidR="7D2846F7" w:rsidRDefault="00AA03B1" w:rsidP="009D5193">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p>
        </w:tc>
      </w:tr>
      <w:tr w:rsidR="7D2846F7" w14:paraId="6C905401"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A15F79E" w14:textId="596B5DF5" w:rsidR="7D2846F7" w:rsidRPr="009D5193" w:rsidRDefault="009A35E1" w:rsidP="009A35E1">
            <w:pPr>
              <w:spacing w:line="276" w:lineRule="auto"/>
              <w:jc w:val="left"/>
              <w:rPr>
                <w:rFonts w:ascii="Arial" w:eastAsia="Arial" w:hAnsi="Arial" w:cs="Arial"/>
                <w:b/>
                <w:bCs/>
                <w:color w:val="000000" w:themeColor="text1"/>
                <w:lang w:val="es-ES"/>
              </w:rPr>
            </w:pPr>
            <w:r w:rsidRPr="009D5193">
              <w:rPr>
                <w:rFonts w:ascii="Arial" w:eastAsia="Arial" w:hAnsi="Arial" w:cs="Arial"/>
                <w:b/>
                <w:bCs/>
                <w:color w:val="000000" w:themeColor="text1"/>
                <w:lang w:val="es-ES"/>
              </w:rPr>
              <w:t xml:space="preserve">Estrategia </w:t>
            </w:r>
            <w:r w:rsidR="7D2846F7" w:rsidRPr="009D5193">
              <w:rPr>
                <w:rFonts w:ascii="Arial" w:eastAsia="Arial" w:hAnsi="Arial" w:cs="Arial"/>
                <w:b/>
                <w:bCs/>
                <w:color w:val="000000" w:themeColor="text1"/>
                <w:lang w:val="es-ES"/>
              </w:rPr>
              <w:t xml:space="preserve">3.3: </w:t>
            </w:r>
            <w:r w:rsidR="009D5193" w:rsidRPr="009D5193">
              <w:rPr>
                <w:rFonts w:ascii="Arial" w:eastAsia="Arial" w:hAnsi="Arial" w:cs="Arial"/>
                <w:b/>
                <w:bCs/>
                <w:color w:val="000000" w:themeColor="text1"/>
                <w:lang w:val="es-ES"/>
              </w:rPr>
              <w:t>Sensores de Inundación de Bajo Costo</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16EF0C6" w14:textId="36F1543C"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2698DF4" w14:textId="77777777" w:rsidR="00AA03B1" w:rsidRDefault="00AA03B1" w:rsidP="009D5193">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r w:rsidRPr="7D2846F7">
              <w:rPr>
                <w:rFonts w:ascii="Arial" w:eastAsia="Arial" w:hAnsi="Arial" w:cs="Arial"/>
                <w:color w:val="000000" w:themeColor="text1"/>
              </w:rPr>
              <w:t xml:space="preserve"> </w:t>
            </w:r>
          </w:p>
          <w:p w14:paraId="11CF6272" w14:textId="77777777" w:rsidR="00AA03B1" w:rsidRPr="00AA03B1" w:rsidRDefault="00AA03B1" w:rsidP="00AA03B1">
            <w:pPr>
              <w:spacing w:line="276" w:lineRule="auto"/>
              <w:jc w:val="left"/>
              <w:rPr>
                <w:rFonts w:ascii="Arial" w:eastAsia="Arial" w:hAnsi="Arial" w:cs="Arial"/>
                <w:color w:val="000000" w:themeColor="text1"/>
              </w:rPr>
            </w:pP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r w:rsidRPr="00AA03B1">
              <w:rPr>
                <w:rFonts w:ascii="Arial" w:eastAsia="Arial" w:hAnsi="Arial" w:cs="Arial"/>
                <w:color w:val="000000" w:themeColor="text1"/>
              </w:rPr>
              <w:t xml:space="preserve"> </w:t>
            </w:r>
          </w:p>
          <w:p w14:paraId="1A48612D" w14:textId="2A3D6EC6" w:rsidR="7D2846F7" w:rsidRDefault="7D2846F7" w:rsidP="009D5193">
            <w:pPr>
              <w:pStyle w:val="ListParagraph"/>
              <w:numPr>
                <w:ilvl w:val="0"/>
                <w:numId w:val="6"/>
              </w:numPr>
              <w:spacing w:line="276" w:lineRule="auto"/>
              <w:ind w:left="436"/>
              <w:jc w:val="left"/>
              <w:rPr>
                <w:rFonts w:ascii="Arial" w:eastAsia="Arial" w:hAnsi="Arial" w:cs="Arial"/>
                <w:color w:val="000000" w:themeColor="text1"/>
              </w:rPr>
            </w:pPr>
            <w:r w:rsidRPr="7D2846F7">
              <w:rPr>
                <w:rFonts w:ascii="Arial" w:eastAsia="Arial" w:hAnsi="Arial" w:cs="Arial"/>
                <w:color w:val="000000" w:themeColor="text1"/>
              </w:rPr>
              <w:t>Caltrans</w:t>
            </w:r>
          </w:p>
          <w:p w14:paraId="1A47AF4C" w14:textId="45D255E2" w:rsidR="7D2846F7" w:rsidRDefault="00AA03B1" w:rsidP="009D5193">
            <w:pPr>
              <w:pStyle w:val="ListParagraph"/>
              <w:numPr>
                <w:ilvl w:val="0"/>
                <w:numId w:val="6"/>
              </w:numPr>
              <w:spacing w:line="276" w:lineRule="auto"/>
              <w:ind w:left="436"/>
              <w:jc w:val="left"/>
              <w:rPr>
                <w:rFonts w:ascii="Arial" w:eastAsia="Arial" w:hAnsi="Arial" w:cs="Arial"/>
                <w:color w:val="000000" w:themeColor="text1"/>
              </w:rPr>
            </w:pPr>
            <w:r w:rsidRPr="00AA03B1">
              <w:rPr>
                <w:rFonts w:ascii="Arial" w:eastAsia="Arial" w:hAnsi="Arial" w:cs="Arial"/>
                <w:color w:val="000000" w:themeColor="text1"/>
              </w:rPr>
              <w:t xml:space="preserve">Departamento de </w:t>
            </w:r>
            <w:proofErr w:type="spellStart"/>
            <w:r w:rsidRPr="00AA03B1">
              <w:rPr>
                <w:rFonts w:ascii="Arial" w:eastAsia="Arial" w:hAnsi="Arial" w:cs="Arial"/>
                <w:color w:val="000000" w:themeColor="text1"/>
              </w:rPr>
              <w:t>Recursos</w:t>
            </w:r>
            <w:proofErr w:type="spellEnd"/>
            <w:r w:rsidRPr="00AA03B1">
              <w:rPr>
                <w:rFonts w:ascii="Arial" w:eastAsia="Arial" w:hAnsi="Arial" w:cs="Arial"/>
                <w:color w:val="000000" w:themeColor="text1"/>
              </w:rPr>
              <w:t xml:space="preserve"> </w:t>
            </w:r>
            <w:proofErr w:type="spellStart"/>
            <w:r w:rsidRPr="00AA03B1">
              <w:rPr>
                <w:rFonts w:ascii="Arial" w:eastAsia="Arial" w:hAnsi="Arial" w:cs="Arial"/>
                <w:color w:val="000000" w:themeColor="text1"/>
              </w:rPr>
              <w:t>Hídricos</w:t>
            </w:r>
            <w:proofErr w:type="spellEnd"/>
            <w:r w:rsidRPr="00AA03B1">
              <w:rPr>
                <w:rFonts w:ascii="Arial" w:eastAsia="Arial" w:hAnsi="Arial" w:cs="Arial"/>
                <w:color w:val="000000" w:themeColor="text1"/>
              </w:rPr>
              <w:t xml:space="preserve"> de California</w:t>
            </w:r>
          </w:p>
        </w:tc>
      </w:tr>
      <w:tr w:rsidR="7D2846F7" w14:paraId="05F86C47"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89F8CE0" w14:textId="03540DA8" w:rsidR="7D2846F7" w:rsidRPr="009D5193" w:rsidRDefault="009A35E1" w:rsidP="009A35E1">
            <w:pPr>
              <w:spacing w:line="276" w:lineRule="auto"/>
              <w:jc w:val="left"/>
              <w:rPr>
                <w:rFonts w:ascii="Arial" w:eastAsia="Arial" w:hAnsi="Arial" w:cs="Arial"/>
                <w:b/>
                <w:bCs/>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4.1: </w:t>
            </w:r>
            <w:r w:rsidR="009D5193" w:rsidRPr="009D5193">
              <w:rPr>
                <w:rFonts w:ascii="Arial" w:eastAsia="Arial" w:hAnsi="Arial" w:cs="Arial"/>
                <w:b/>
                <w:bCs/>
                <w:color w:val="000000" w:themeColor="text1"/>
              </w:rPr>
              <w:t xml:space="preserve">Cuenca de </w:t>
            </w:r>
            <w:proofErr w:type="spellStart"/>
            <w:r w:rsidR="009D5193" w:rsidRPr="009D5193">
              <w:rPr>
                <w:rFonts w:ascii="Arial" w:eastAsia="Arial" w:hAnsi="Arial" w:cs="Arial"/>
                <w:b/>
                <w:bCs/>
                <w:color w:val="000000" w:themeColor="text1"/>
              </w:rPr>
              <w:t>Biorretención</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D4F0B9E" w14:textId="198FF32F"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D84E183" w14:textId="77777777" w:rsidR="00AA03B1" w:rsidRDefault="00AA03B1" w:rsidP="00AA03B1">
            <w:p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Obras </w:t>
            </w:r>
            <w:proofErr w:type="spellStart"/>
            <w:r w:rsidRPr="00AA03B1">
              <w:rPr>
                <w:rFonts w:ascii="Arial" w:eastAsia="Arial" w:hAnsi="Arial" w:cs="Arial"/>
                <w:color w:val="000000" w:themeColor="text1"/>
              </w:rPr>
              <w:t>Públicas</w:t>
            </w:r>
            <w:proofErr w:type="spellEnd"/>
            <w:r w:rsidRPr="7D2846F7">
              <w:rPr>
                <w:rFonts w:ascii="Arial" w:eastAsia="Arial" w:hAnsi="Arial" w:cs="Arial"/>
                <w:color w:val="000000" w:themeColor="text1"/>
              </w:rPr>
              <w:t xml:space="preserve"> </w:t>
            </w:r>
          </w:p>
          <w:p w14:paraId="5DCC2AA4" w14:textId="77777777" w:rsidR="00AA03B1" w:rsidRPr="00AA03B1" w:rsidRDefault="00AA03B1" w:rsidP="00AA03B1">
            <w:pPr>
              <w:spacing w:line="276" w:lineRule="auto"/>
              <w:jc w:val="left"/>
              <w:rPr>
                <w:rFonts w:ascii="Arial" w:eastAsia="Arial" w:hAnsi="Arial" w:cs="Arial"/>
                <w:color w:val="000000" w:themeColor="text1"/>
              </w:rPr>
            </w:pPr>
            <w:proofErr w:type="spellStart"/>
            <w:r w:rsidRPr="00AA03B1">
              <w:rPr>
                <w:rFonts w:ascii="Arial" w:eastAsia="Arial" w:hAnsi="Arial" w:cs="Arial"/>
                <w:color w:val="000000" w:themeColor="text1"/>
              </w:rPr>
              <w:t>Socios</w:t>
            </w:r>
            <w:proofErr w:type="spellEnd"/>
            <w:r w:rsidRPr="00AA03B1">
              <w:rPr>
                <w:rFonts w:ascii="Arial" w:eastAsia="Arial" w:hAnsi="Arial" w:cs="Arial"/>
                <w:color w:val="000000" w:themeColor="text1"/>
              </w:rPr>
              <w:t xml:space="preserve"> de </w:t>
            </w:r>
            <w:proofErr w:type="spellStart"/>
            <w:r w:rsidRPr="00AA03B1">
              <w:rPr>
                <w:rFonts w:ascii="Arial" w:eastAsia="Arial" w:hAnsi="Arial" w:cs="Arial"/>
                <w:color w:val="000000" w:themeColor="text1"/>
              </w:rPr>
              <w:t>implementación</w:t>
            </w:r>
            <w:proofErr w:type="spellEnd"/>
            <w:r w:rsidRPr="00AA03B1">
              <w:rPr>
                <w:rFonts w:ascii="Arial" w:eastAsia="Arial" w:hAnsi="Arial" w:cs="Arial"/>
                <w:color w:val="000000" w:themeColor="text1"/>
              </w:rPr>
              <w:t xml:space="preserve"> </w:t>
            </w:r>
          </w:p>
          <w:p w14:paraId="438272B5" w14:textId="77777777" w:rsidR="00AA03B1" w:rsidRDefault="00AA03B1" w:rsidP="009D5193">
            <w:pPr>
              <w:pStyle w:val="ListParagraph"/>
              <w:numPr>
                <w:ilvl w:val="0"/>
                <w:numId w:val="5"/>
              </w:num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Departamento de </w:t>
            </w:r>
            <w:proofErr w:type="spellStart"/>
            <w:r w:rsidRPr="00AA03B1">
              <w:rPr>
                <w:rFonts w:ascii="Arial" w:eastAsia="Arial" w:hAnsi="Arial" w:cs="Arial"/>
                <w:color w:val="000000" w:themeColor="text1"/>
              </w:rPr>
              <w:t>Recursos</w:t>
            </w:r>
            <w:proofErr w:type="spellEnd"/>
            <w:r w:rsidRPr="00AA03B1">
              <w:rPr>
                <w:rFonts w:ascii="Arial" w:eastAsia="Arial" w:hAnsi="Arial" w:cs="Arial"/>
                <w:color w:val="000000" w:themeColor="text1"/>
              </w:rPr>
              <w:t xml:space="preserve"> </w:t>
            </w:r>
            <w:proofErr w:type="spellStart"/>
            <w:r w:rsidRPr="00AA03B1">
              <w:rPr>
                <w:rFonts w:ascii="Arial" w:eastAsia="Arial" w:hAnsi="Arial" w:cs="Arial"/>
                <w:color w:val="000000" w:themeColor="text1"/>
              </w:rPr>
              <w:t>Hídricos</w:t>
            </w:r>
            <w:proofErr w:type="spellEnd"/>
            <w:r w:rsidRPr="00AA03B1">
              <w:rPr>
                <w:rFonts w:ascii="Arial" w:eastAsia="Arial" w:hAnsi="Arial" w:cs="Arial"/>
                <w:color w:val="000000" w:themeColor="text1"/>
              </w:rPr>
              <w:t xml:space="preserve"> de California</w:t>
            </w:r>
          </w:p>
          <w:p w14:paraId="6E59EB9A" w14:textId="19A32B0A" w:rsidR="7D2846F7" w:rsidRDefault="00AA03B1" w:rsidP="009D5193">
            <w:pPr>
              <w:pStyle w:val="ListParagraph"/>
              <w:numPr>
                <w:ilvl w:val="0"/>
                <w:numId w:val="5"/>
              </w:numPr>
              <w:spacing w:line="276" w:lineRule="auto"/>
              <w:jc w:val="left"/>
              <w:rPr>
                <w:rFonts w:ascii="Arial" w:eastAsia="Arial" w:hAnsi="Arial" w:cs="Arial"/>
                <w:color w:val="000000" w:themeColor="text1"/>
              </w:rPr>
            </w:pPr>
            <w:r w:rsidRPr="00AA03B1">
              <w:rPr>
                <w:rFonts w:ascii="Arial" w:eastAsia="Arial" w:hAnsi="Arial" w:cs="Arial"/>
                <w:color w:val="000000" w:themeColor="text1"/>
              </w:rPr>
              <w:t xml:space="preserve">Empresas locales de </w:t>
            </w:r>
            <w:proofErr w:type="spellStart"/>
            <w:r w:rsidRPr="00AA03B1">
              <w:rPr>
                <w:rFonts w:ascii="Arial" w:eastAsia="Arial" w:hAnsi="Arial" w:cs="Arial"/>
                <w:color w:val="000000" w:themeColor="text1"/>
              </w:rPr>
              <w:t>paisajismo</w:t>
            </w:r>
            <w:proofErr w:type="spellEnd"/>
          </w:p>
        </w:tc>
      </w:tr>
      <w:tr w:rsidR="7D2846F7" w14:paraId="21C52727"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EEC2134" w14:textId="2F3C016E" w:rsidR="7D2846F7" w:rsidRPr="009D5193" w:rsidRDefault="009A35E1" w:rsidP="009A35E1">
            <w:pPr>
              <w:spacing w:line="276" w:lineRule="auto"/>
              <w:jc w:val="left"/>
              <w:rPr>
                <w:rFonts w:ascii="Arial" w:eastAsia="Arial" w:hAnsi="Arial" w:cs="Arial"/>
                <w:color w:val="000000" w:themeColor="text1"/>
                <w:lang w:val="es-ES"/>
              </w:rPr>
            </w:pPr>
            <w:r w:rsidRPr="009D5193">
              <w:rPr>
                <w:rFonts w:ascii="Arial" w:eastAsia="Arial" w:hAnsi="Arial" w:cs="Arial"/>
                <w:b/>
                <w:bCs/>
                <w:color w:val="000000" w:themeColor="text1"/>
                <w:lang w:val="es-ES"/>
              </w:rPr>
              <w:t xml:space="preserve">Estrategia </w:t>
            </w:r>
            <w:r w:rsidR="7D2846F7" w:rsidRPr="009D5193">
              <w:rPr>
                <w:rFonts w:ascii="Arial" w:eastAsia="Arial" w:hAnsi="Arial" w:cs="Arial"/>
                <w:b/>
                <w:bCs/>
                <w:color w:val="000000" w:themeColor="text1"/>
                <w:lang w:val="es-ES"/>
              </w:rPr>
              <w:t xml:space="preserve">5.1: </w:t>
            </w:r>
            <w:r w:rsidR="009D5193" w:rsidRPr="009D5193">
              <w:rPr>
                <w:rFonts w:ascii="Arial" w:eastAsia="Arial" w:hAnsi="Arial" w:cs="Arial"/>
                <w:b/>
                <w:bCs/>
                <w:color w:val="000000" w:themeColor="text1"/>
                <w:lang w:val="es-ES"/>
              </w:rPr>
              <w:t>Electrificación de Vehículos Municipales No de Emergencia</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4A5EA108" w14:textId="39EC4536"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10+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3C62D029" w14:textId="77777777" w:rsidR="00AA03B1" w:rsidRDefault="00AA03B1" w:rsidP="00AA03B1">
            <w:pPr>
              <w:pStyle w:val="ListParagraph"/>
              <w:spacing w:line="276" w:lineRule="auto"/>
              <w:ind w:left="360"/>
              <w:jc w:val="left"/>
              <w:rPr>
                <w:rFonts w:ascii="Arial" w:eastAsia="Arial" w:hAnsi="Arial" w:cs="Arial"/>
                <w:color w:val="000000" w:themeColor="text1"/>
                <w:lang w:val="es-ES"/>
              </w:rPr>
            </w:pPr>
            <w:r w:rsidRPr="00AA03B1">
              <w:rPr>
                <w:rFonts w:ascii="Arial" w:eastAsia="Arial" w:hAnsi="Arial" w:cs="Arial"/>
                <w:color w:val="000000" w:themeColor="text1"/>
                <w:lang w:val="es-ES"/>
              </w:rPr>
              <w:t>Concejo Municipal, Obras Públicas, Saneamiento y Parques y Recreación</w:t>
            </w:r>
            <w:r w:rsidRPr="00AA03B1">
              <w:rPr>
                <w:rFonts w:ascii="Arial" w:eastAsia="Arial" w:hAnsi="Arial" w:cs="Arial"/>
                <w:color w:val="000000" w:themeColor="text1"/>
                <w:lang w:val="es-ES"/>
              </w:rPr>
              <w:br/>
              <w:t>Socios de implementación:</w:t>
            </w:r>
            <w:r w:rsidRPr="00AA03B1">
              <w:rPr>
                <w:rFonts w:ascii="Arial" w:eastAsia="Arial" w:hAnsi="Arial" w:cs="Arial"/>
                <w:color w:val="000000" w:themeColor="text1"/>
                <w:lang w:val="es-ES"/>
              </w:rPr>
              <w:t xml:space="preserve"> </w:t>
            </w:r>
          </w:p>
          <w:p w14:paraId="5F2C7C32" w14:textId="402A9354" w:rsidR="7D2846F7" w:rsidRPr="00AA03B1" w:rsidRDefault="7D2846F7" w:rsidP="009D5193">
            <w:pPr>
              <w:pStyle w:val="ListParagraph"/>
              <w:numPr>
                <w:ilvl w:val="0"/>
                <w:numId w:val="4"/>
              </w:numPr>
              <w:spacing w:line="276" w:lineRule="auto"/>
              <w:jc w:val="left"/>
              <w:rPr>
                <w:rFonts w:ascii="Arial" w:eastAsia="Arial" w:hAnsi="Arial" w:cs="Arial"/>
                <w:color w:val="000000" w:themeColor="text1"/>
                <w:lang w:val="es-ES"/>
              </w:rPr>
            </w:pPr>
            <w:proofErr w:type="spellStart"/>
            <w:r w:rsidRPr="00AA03B1">
              <w:rPr>
                <w:rFonts w:ascii="Arial" w:eastAsia="Arial" w:hAnsi="Arial" w:cs="Arial"/>
                <w:color w:val="000000" w:themeColor="text1"/>
                <w:lang w:val="es-ES"/>
              </w:rPr>
              <w:t>Caltrans</w:t>
            </w:r>
            <w:proofErr w:type="spellEnd"/>
          </w:p>
          <w:p w14:paraId="364B7693" w14:textId="0BF505A4" w:rsidR="7D2846F7" w:rsidRDefault="7D2846F7" w:rsidP="009D5193">
            <w:pPr>
              <w:pStyle w:val="ListParagraph"/>
              <w:numPr>
                <w:ilvl w:val="0"/>
                <w:numId w:val="4"/>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PG&amp;E</w:t>
            </w:r>
          </w:p>
        </w:tc>
      </w:tr>
      <w:tr w:rsidR="7D2846F7" w14:paraId="4DA63264"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FD5F9E6" w14:textId="7924EF5C"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lastRenderedPageBreak/>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5.2: </w:t>
            </w:r>
            <w:proofErr w:type="spellStart"/>
            <w:r w:rsidR="009D5193" w:rsidRPr="009D5193">
              <w:rPr>
                <w:rFonts w:ascii="Arial" w:eastAsia="Arial" w:hAnsi="Arial" w:cs="Arial"/>
                <w:b/>
                <w:bCs/>
                <w:color w:val="000000" w:themeColor="text1"/>
              </w:rPr>
              <w:t>Equipos</w:t>
            </w:r>
            <w:proofErr w:type="spellEnd"/>
            <w:r w:rsidR="009D5193" w:rsidRPr="009D5193">
              <w:rPr>
                <w:rFonts w:ascii="Arial" w:eastAsia="Arial" w:hAnsi="Arial" w:cs="Arial"/>
                <w:b/>
                <w:bCs/>
                <w:color w:val="000000" w:themeColor="text1"/>
              </w:rPr>
              <w:t xml:space="preserve"> Fuera de Carretera </w:t>
            </w:r>
            <w:proofErr w:type="spellStart"/>
            <w:r w:rsidR="009D5193" w:rsidRPr="009D5193">
              <w:rPr>
                <w:rFonts w:ascii="Arial" w:eastAsia="Arial" w:hAnsi="Arial" w:cs="Arial"/>
                <w:b/>
                <w:bCs/>
                <w:color w:val="000000" w:themeColor="text1"/>
              </w:rPr>
              <w:t>Limpios</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15BDEA8" w14:textId="57C173F3"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27ECC6BD" w14:textId="77777777" w:rsidR="00AA03B1" w:rsidRDefault="00AA03B1" w:rsidP="009D5193">
            <w:p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Administración de la Ciudad</w:t>
            </w:r>
            <w:r w:rsidRPr="00AA03B1">
              <w:rPr>
                <w:rFonts w:ascii="Arial" w:eastAsia="Arial" w:hAnsi="Arial" w:cs="Arial"/>
                <w:color w:val="000000" w:themeColor="text1"/>
                <w:lang w:val="es-ES"/>
              </w:rPr>
              <w:br/>
              <w:t>Socios de implementación</w:t>
            </w:r>
            <w:r w:rsidRPr="00AA03B1">
              <w:rPr>
                <w:rFonts w:ascii="Arial" w:eastAsia="Arial" w:hAnsi="Arial" w:cs="Arial"/>
                <w:color w:val="000000" w:themeColor="text1"/>
                <w:lang w:val="es-ES"/>
              </w:rPr>
              <w:t xml:space="preserve"> </w:t>
            </w:r>
          </w:p>
          <w:p w14:paraId="56408AA3" w14:textId="3DEEA74B" w:rsidR="7D2846F7" w:rsidRPr="00AA03B1" w:rsidRDefault="00AA03B1" w:rsidP="009D5193">
            <w:pPr>
              <w:pStyle w:val="ListParagraph"/>
              <w:numPr>
                <w:ilvl w:val="0"/>
                <w:numId w:val="3"/>
              </w:num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Fundación de Trabajadores Agrícolas de California</w:t>
            </w:r>
          </w:p>
          <w:p w14:paraId="4DF0BA9C" w14:textId="39251B8F" w:rsidR="7D2846F7" w:rsidRDefault="7D2846F7" w:rsidP="009D5193">
            <w:pPr>
              <w:pStyle w:val="ListParagraph"/>
              <w:numPr>
                <w:ilvl w:val="0"/>
                <w:numId w:val="3"/>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SEEN</w:t>
            </w:r>
          </w:p>
        </w:tc>
      </w:tr>
      <w:tr w:rsidR="7D2846F7" w14:paraId="2B10FFFB"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14BC650F" w14:textId="039AA5B0" w:rsidR="7D2846F7" w:rsidRPr="009D5193" w:rsidRDefault="009A35E1" w:rsidP="009A35E1">
            <w:pPr>
              <w:spacing w:line="276" w:lineRule="auto"/>
              <w:jc w:val="left"/>
              <w:rPr>
                <w:rFonts w:ascii="Arial" w:eastAsia="Arial" w:hAnsi="Arial" w:cs="Arial"/>
                <w:b/>
                <w:bCs/>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5.3: </w:t>
            </w:r>
            <w:r w:rsidR="009D5193" w:rsidRPr="009D5193">
              <w:rPr>
                <w:rFonts w:ascii="Arial" w:eastAsia="Arial" w:hAnsi="Arial" w:cs="Arial"/>
                <w:b/>
                <w:bCs/>
                <w:color w:val="000000" w:themeColor="text1"/>
              </w:rPr>
              <w:t xml:space="preserve">Sistemas de </w:t>
            </w:r>
            <w:proofErr w:type="spellStart"/>
            <w:r w:rsidR="009D5193" w:rsidRPr="009D5193">
              <w:rPr>
                <w:rFonts w:ascii="Arial" w:eastAsia="Arial" w:hAnsi="Arial" w:cs="Arial"/>
                <w:b/>
                <w:bCs/>
                <w:color w:val="000000" w:themeColor="text1"/>
              </w:rPr>
              <w:t>Almacenamiento</w:t>
            </w:r>
            <w:proofErr w:type="spellEnd"/>
            <w:r w:rsidR="009D5193" w:rsidRPr="009D5193">
              <w:rPr>
                <w:rFonts w:ascii="Arial" w:eastAsia="Arial" w:hAnsi="Arial" w:cs="Arial"/>
                <w:b/>
                <w:bCs/>
                <w:color w:val="000000" w:themeColor="text1"/>
              </w:rPr>
              <w:t xml:space="preserve"> de Energía </w:t>
            </w:r>
            <w:proofErr w:type="spellStart"/>
            <w:r w:rsidR="009D5193" w:rsidRPr="009D5193">
              <w:rPr>
                <w:rFonts w:ascii="Arial" w:eastAsia="Arial" w:hAnsi="Arial" w:cs="Arial"/>
                <w:b/>
                <w:bCs/>
                <w:color w:val="000000" w:themeColor="text1"/>
              </w:rPr>
              <w:t>Distribuida</w:t>
            </w:r>
            <w:proofErr w:type="spellEnd"/>
            <w:r w:rsidR="009D5193" w:rsidRPr="009D5193">
              <w:rPr>
                <w:rFonts w:ascii="Arial" w:eastAsia="Arial" w:hAnsi="Arial" w:cs="Arial"/>
                <w:b/>
                <w:bCs/>
                <w:color w:val="000000" w:themeColor="text1"/>
              </w:rPr>
              <w:t xml:space="preserve"> (DESS) para Carga de </w:t>
            </w:r>
            <w:proofErr w:type="spellStart"/>
            <w:r w:rsidR="009D5193" w:rsidRPr="009D5193">
              <w:rPr>
                <w:rFonts w:ascii="Arial" w:eastAsia="Arial" w:hAnsi="Arial" w:cs="Arial"/>
                <w:b/>
                <w:bCs/>
                <w:color w:val="000000" w:themeColor="text1"/>
              </w:rPr>
              <w:t>Vehículos</w:t>
            </w:r>
            <w:proofErr w:type="spellEnd"/>
            <w:r w:rsidR="009D5193" w:rsidRPr="009D5193">
              <w:rPr>
                <w:rFonts w:ascii="Arial" w:eastAsia="Arial" w:hAnsi="Arial" w:cs="Arial"/>
                <w:b/>
                <w:bCs/>
                <w:color w:val="000000" w:themeColor="text1"/>
              </w:rPr>
              <w:t xml:space="preserve"> </w:t>
            </w:r>
            <w:proofErr w:type="spellStart"/>
            <w:r w:rsidR="009D5193" w:rsidRPr="009D5193">
              <w:rPr>
                <w:rFonts w:ascii="Arial" w:eastAsia="Arial" w:hAnsi="Arial" w:cs="Arial"/>
                <w:b/>
                <w:bCs/>
                <w:color w:val="000000" w:themeColor="text1"/>
              </w:rPr>
              <w:t>Eléctricos</w:t>
            </w:r>
            <w:proofErr w:type="spellEnd"/>
            <w:r w:rsidR="009D5193" w:rsidRPr="009D5193">
              <w:rPr>
                <w:rFonts w:ascii="Arial" w:eastAsia="Arial" w:hAnsi="Arial" w:cs="Arial"/>
                <w:b/>
                <w:bCs/>
                <w:color w:val="000000" w:themeColor="text1"/>
              </w:rPr>
              <w:t xml:space="preserve"> (EV)</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8F3B89C" w14:textId="3EC18BFB"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7-9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37A2CDB" w14:textId="17D13162" w:rsidR="7D2846F7" w:rsidRPr="00AA03B1" w:rsidRDefault="00AA03B1" w:rsidP="009D5193">
            <w:pPr>
              <w:spacing w:line="276" w:lineRule="auto"/>
              <w:jc w:val="left"/>
              <w:rPr>
                <w:rFonts w:ascii="Arial" w:eastAsia="Arial" w:hAnsi="Arial" w:cs="Arial"/>
                <w:color w:val="000000" w:themeColor="text1"/>
                <w:lang w:val="es-ES"/>
              </w:rPr>
            </w:pPr>
            <w:r w:rsidRPr="00AA03B1">
              <w:rPr>
                <w:rFonts w:ascii="Arial" w:eastAsia="Arial" w:hAnsi="Arial" w:cs="Arial"/>
                <w:color w:val="000000" w:themeColor="text1"/>
                <w:lang w:val="es-ES"/>
              </w:rPr>
              <w:t>Administración de la Ciudad</w:t>
            </w:r>
            <w:r w:rsidRPr="00AA03B1">
              <w:rPr>
                <w:rFonts w:ascii="Arial" w:eastAsia="Arial" w:hAnsi="Arial" w:cs="Arial"/>
                <w:color w:val="000000" w:themeColor="text1"/>
                <w:lang w:val="es-ES"/>
              </w:rPr>
              <w:br/>
              <w:t>Socios de implementación</w:t>
            </w:r>
            <w:r w:rsidR="7D2846F7" w:rsidRPr="00AA03B1">
              <w:rPr>
                <w:rFonts w:ascii="Arial" w:eastAsia="Arial" w:hAnsi="Arial" w:cs="Arial"/>
                <w:color w:val="000000" w:themeColor="text1"/>
                <w:lang w:val="es-ES"/>
              </w:rPr>
              <w:t>:</w:t>
            </w:r>
          </w:p>
          <w:p w14:paraId="5DCAC331" w14:textId="464A66F4" w:rsidR="7D2846F7" w:rsidRDefault="7D2846F7" w:rsidP="009D5193">
            <w:pPr>
              <w:pStyle w:val="ListParagraph"/>
              <w:numPr>
                <w:ilvl w:val="0"/>
                <w:numId w:val="2"/>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California Energy Commission</w:t>
            </w:r>
          </w:p>
          <w:p w14:paraId="136B8161" w14:textId="7AB5599E" w:rsidR="7D2846F7" w:rsidRDefault="005A3324" w:rsidP="009D5193">
            <w:pPr>
              <w:pStyle w:val="ListParagraph"/>
              <w:numPr>
                <w:ilvl w:val="0"/>
                <w:numId w:val="2"/>
              </w:numPr>
              <w:spacing w:line="276" w:lineRule="auto"/>
              <w:jc w:val="left"/>
              <w:rPr>
                <w:rFonts w:ascii="Arial" w:eastAsia="Arial" w:hAnsi="Arial" w:cs="Arial"/>
                <w:color w:val="000000" w:themeColor="text1"/>
              </w:rPr>
            </w:pPr>
            <w:proofErr w:type="spellStart"/>
            <w:r w:rsidRPr="005A3324">
              <w:rPr>
                <w:rFonts w:ascii="Arial" w:eastAsia="Arial" w:hAnsi="Arial" w:cs="Arial"/>
                <w:color w:val="000000" w:themeColor="text1"/>
              </w:rPr>
              <w:t>Contratistas</w:t>
            </w:r>
            <w:proofErr w:type="spellEnd"/>
            <w:r w:rsidRPr="005A3324">
              <w:rPr>
                <w:rFonts w:ascii="Arial" w:eastAsia="Arial" w:hAnsi="Arial" w:cs="Arial"/>
                <w:color w:val="000000" w:themeColor="text1"/>
              </w:rPr>
              <w:t xml:space="preserve"> locales</w:t>
            </w:r>
          </w:p>
        </w:tc>
      </w:tr>
      <w:tr w:rsidR="7D2846F7" w14:paraId="302304A8"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CCDA2F0" w14:textId="55891A9F"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5.4: </w:t>
            </w:r>
            <w:r w:rsidR="009D5193" w:rsidRPr="7D2846F7">
              <w:rPr>
                <w:rFonts w:ascii="Arial" w:eastAsia="Arial" w:hAnsi="Arial" w:cs="Arial"/>
                <w:b/>
                <w:bCs/>
                <w:color w:val="000000" w:themeColor="text1"/>
              </w:rPr>
              <w:t>Classroom Air Purification Ordinance</w:t>
            </w:r>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2BDDE88" w14:textId="4F02F8F9"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4-6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9C26F70" w14:textId="77777777" w:rsidR="005A3324" w:rsidRDefault="005A3324" w:rsidP="009D5193">
            <w:pPr>
              <w:spacing w:line="276" w:lineRule="auto"/>
              <w:jc w:val="left"/>
              <w:rPr>
                <w:rFonts w:ascii="Arial" w:eastAsia="Arial" w:hAnsi="Arial" w:cs="Arial"/>
                <w:color w:val="000000" w:themeColor="text1"/>
              </w:rPr>
            </w:pPr>
            <w:proofErr w:type="spellStart"/>
            <w:r w:rsidRPr="005A3324">
              <w:rPr>
                <w:rFonts w:ascii="Arial" w:eastAsia="Arial" w:hAnsi="Arial" w:cs="Arial"/>
                <w:color w:val="000000" w:themeColor="text1"/>
              </w:rPr>
              <w:t>Concejo</w:t>
            </w:r>
            <w:proofErr w:type="spellEnd"/>
            <w:r w:rsidRPr="005A3324">
              <w:rPr>
                <w:rFonts w:ascii="Arial" w:eastAsia="Arial" w:hAnsi="Arial" w:cs="Arial"/>
                <w:color w:val="000000" w:themeColor="text1"/>
              </w:rPr>
              <w:t xml:space="preserve"> Municipal</w:t>
            </w:r>
            <w:r w:rsidRPr="005A3324">
              <w:rPr>
                <w:rFonts w:ascii="Arial" w:eastAsia="Arial" w:hAnsi="Arial" w:cs="Arial"/>
                <w:color w:val="000000" w:themeColor="text1"/>
              </w:rPr>
              <w:br/>
            </w:r>
            <w:proofErr w:type="spellStart"/>
            <w:r w:rsidRPr="005A3324">
              <w:rPr>
                <w:rFonts w:ascii="Arial" w:eastAsia="Arial" w:hAnsi="Arial" w:cs="Arial"/>
                <w:color w:val="000000" w:themeColor="text1"/>
              </w:rPr>
              <w:t>Socios</w:t>
            </w:r>
            <w:proofErr w:type="spellEnd"/>
            <w:r w:rsidRPr="005A3324">
              <w:rPr>
                <w:rFonts w:ascii="Arial" w:eastAsia="Arial" w:hAnsi="Arial" w:cs="Arial"/>
                <w:color w:val="000000" w:themeColor="text1"/>
              </w:rPr>
              <w:t xml:space="preserve"> de </w:t>
            </w:r>
            <w:proofErr w:type="spellStart"/>
            <w:r w:rsidRPr="005A3324">
              <w:rPr>
                <w:rFonts w:ascii="Arial" w:eastAsia="Arial" w:hAnsi="Arial" w:cs="Arial"/>
                <w:color w:val="000000" w:themeColor="text1"/>
              </w:rPr>
              <w:t>implementación</w:t>
            </w:r>
            <w:proofErr w:type="spellEnd"/>
          </w:p>
          <w:p w14:paraId="6DF58458" w14:textId="2697DA11" w:rsidR="7D2846F7" w:rsidRPr="005A3324" w:rsidRDefault="005A3324" w:rsidP="005A3324">
            <w:pPr>
              <w:pStyle w:val="ListParagraph"/>
              <w:numPr>
                <w:ilvl w:val="0"/>
                <w:numId w:val="1"/>
              </w:numPr>
              <w:spacing w:line="276" w:lineRule="auto"/>
              <w:jc w:val="left"/>
              <w:rPr>
                <w:rFonts w:ascii="Arial" w:eastAsia="Arial" w:hAnsi="Arial" w:cs="Arial"/>
                <w:color w:val="000000" w:themeColor="text1"/>
              </w:rPr>
            </w:pPr>
            <w:r w:rsidRPr="005A3324">
              <w:rPr>
                <w:rFonts w:ascii="Arial" w:eastAsia="Arial" w:hAnsi="Arial" w:cs="Arial"/>
                <w:color w:val="000000" w:themeColor="text1"/>
              </w:rPr>
              <w:t xml:space="preserve">Distrito Escolar </w:t>
            </w:r>
            <w:proofErr w:type="spellStart"/>
            <w:r w:rsidRPr="005A3324">
              <w:rPr>
                <w:rFonts w:ascii="Arial" w:eastAsia="Arial" w:hAnsi="Arial" w:cs="Arial"/>
                <w:color w:val="000000" w:themeColor="text1"/>
              </w:rPr>
              <w:t>Unificado</w:t>
            </w:r>
            <w:proofErr w:type="spellEnd"/>
            <w:r w:rsidRPr="005A3324">
              <w:rPr>
                <w:rFonts w:ascii="Arial" w:eastAsia="Arial" w:hAnsi="Arial" w:cs="Arial"/>
                <w:color w:val="000000" w:themeColor="text1"/>
              </w:rPr>
              <w:t xml:space="preserve"> de Coalinga-Huron</w:t>
            </w:r>
          </w:p>
          <w:p w14:paraId="04D0E5E9" w14:textId="24E63C1F" w:rsidR="7D2846F7" w:rsidRDefault="7D2846F7" w:rsidP="009D5193">
            <w:pPr>
              <w:pStyle w:val="ListParagraph"/>
              <w:numPr>
                <w:ilvl w:val="0"/>
                <w:numId w:val="1"/>
              </w:numPr>
              <w:spacing w:line="276" w:lineRule="auto"/>
              <w:jc w:val="left"/>
              <w:rPr>
                <w:rFonts w:ascii="Arial" w:eastAsia="Arial" w:hAnsi="Arial" w:cs="Arial"/>
                <w:color w:val="000000" w:themeColor="text1"/>
              </w:rPr>
            </w:pPr>
            <w:r w:rsidRPr="7D2846F7">
              <w:rPr>
                <w:rFonts w:ascii="Arial" w:eastAsia="Arial" w:hAnsi="Arial" w:cs="Arial"/>
                <w:color w:val="000000" w:themeColor="text1"/>
              </w:rPr>
              <w:t>SEEN</w:t>
            </w:r>
          </w:p>
        </w:tc>
      </w:tr>
      <w:tr w:rsidR="7D2846F7" w:rsidRPr="005A3324" w14:paraId="5976CC97" w14:textId="77777777" w:rsidTr="009D5193">
        <w:trPr>
          <w:trHeight w:val="420"/>
        </w:trPr>
        <w:tc>
          <w:tcPr>
            <w:tcW w:w="3502"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5969BB2F" w14:textId="38B87404" w:rsidR="7D2846F7" w:rsidRDefault="009A35E1" w:rsidP="009A35E1">
            <w:pPr>
              <w:spacing w:line="276" w:lineRule="auto"/>
              <w:jc w:val="left"/>
              <w:rPr>
                <w:rFonts w:ascii="Arial" w:eastAsia="Arial" w:hAnsi="Arial" w:cs="Arial"/>
                <w:color w:val="000000" w:themeColor="text1"/>
              </w:rPr>
            </w:pPr>
            <w:proofErr w:type="spellStart"/>
            <w:r w:rsidRPr="009A35E1">
              <w:rPr>
                <w:rFonts w:ascii="Arial" w:eastAsia="Arial" w:hAnsi="Arial" w:cs="Arial"/>
                <w:b/>
                <w:bCs/>
                <w:color w:val="000000" w:themeColor="text1"/>
              </w:rPr>
              <w:t>Estrategia</w:t>
            </w:r>
            <w:proofErr w:type="spellEnd"/>
            <w:r w:rsidRPr="009A35E1">
              <w:rPr>
                <w:rFonts w:ascii="Arial" w:eastAsia="Arial" w:hAnsi="Arial" w:cs="Arial"/>
                <w:b/>
                <w:bCs/>
                <w:color w:val="000000" w:themeColor="text1"/>
              </w:rPr>
              <w:t xml:space="preserve"> </w:t>
            </w:r>
            <w:r w:rsidR="7D2846F7" w:rsidRPr="7D2846F7">
              <w:rPr>
                <w:rFonts w:ascii="Arial" w:eastAsia="Arial" w:hAnsi="Arial" w:cs="Arial"/>
                <w:b/>
                <w:bCs/>
                <w:color w:val="000000" w:themeColor="text1"/>
              </w:rPr>
              <w:t xml:space="preserve">5.5: </w:t>
            </w:r>
            <w:r w:rsidR="009D5193" w:rsidRPr="009D5193">
              <w:rPr>
                <w:rFonts w:ascii="Arial" w:eastAsia="Arial" w:hAnsi="Arial" w:cs="Arial"/>
                <w:b/>
                <w:bCs/>
                <w:color w:val="000000" w:themeColor="text1"/>
              </w:rPr>
              <w:t xml:space="preserve">Centro de Aire </w:t>
            </w:r>
            <w:proofErr w:type="spellStart"/>
            <w:r w:rsidR="009D5193" w:rsidRPr="009D5193">
              <w:rPr>
                <w:rFonts w:ascii="Arial" w:eastAsia="Arial" w:hAnsi="Arial" w:cs="Arial"/>
                <w:b/>
                <w:bCs/>
                <w:color w:val="000000" w:themeColor="text1"/>
              </w:rPr>
              <w:t>Limpio</w:t>
            </w:r>
            <w:proofErr w:type="spellEnd"/>
          </w:p>
        </w:tc>
        <w:tc>
          <w:tcPr>
            <w:tcW w:w="2438"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639603AC" w14:textId="09C977F0" w:rsidR="7D2846F7" w:rsidRDefault="7D2846F7" w:rsidP="7D2846F7">
            <w:pPr>
              <w:spacing w:line="276" w:lineRule="auto"/>
              <w:jc w:val="center"/>
              <w:rPr>
                <w:rFonts w:ascii="Arial" w:eastAsia="Arial" w:hAnsi="Arial" w:cs="Arial"/>
                <w:color w:val="000000" w:themeColor="text1"/>
              </w:rPr>
            </w:pPr>
            <w:r w:rsidRPr="7D2846F7">
              <w:rPr>
                <w:rFonts w:ascii="Arial" w:eastAsia="Arial" w:hAnsi="Arial" w:cs="Arial"/>
                <w:color w:val="000000" w:themeColor="text1"/>
              </w:rPr>
              <w:t xml:space="preserve">1-3 </w:t>
            </w:r>
            <w:proofErr w:type="spellStart"/>
            <w:r w:rsidR="009D5193" w:rsidRPr="009D5193">
              <w:rPr>
                <w:rFonts w:ascii="Arial" w:eastAsia="Arial" w:hAnsi="Arial" w:cs="Arial"/>
                <w:color w:val="000000" w:themeColor="text1"/>
              </w:rPr>
              <w:t>años</w:t>
            </w:r>
            <w:proofErr w:type="spellEnd"/>
          </w:p>
        </w:tc>
        <w:tc>
          <w:tcPr>
            <w:tcW w:w="4680" w:type="dxa"/>
            <w:tcBorders>
              <w:top w:val="single" w:sz="6" w:space="0" w:color="D9D9D9" w:themeColor="background1" w:themeShade="D9"/>
              <w:left w:val="single" w:sz="6" w:space="0" w:color="D9D9D9" w:themeColor="background1" w:themeShade="D9"/>
              <w:bottom w:val="single" w:sz="6" w:space="0" w:color="D9D9D9" w:themeColor="background1" w:themeShade="D9"/>
              <w:right w:val="single" w:sz="6" w:space="0" w:color="D9D9D9" w:themeColor="background1" w:themeShade="D9"/>
            </w:tcBorders>
            <w:shd w:val="clear" w:color="auto" w:fill="FFFFFF" w:themeFill="background1"/>
            <w:tcMar>
              <w:top w:w="45" w:type="dxa"/>
              <w:left w:w="90" w:type="dxa"/>
              <w:bottom w:w="45" w:type="dxa"/>
              <w:right w:w="90" w:type="dxa"/>
            </w:tcMar>
            <w:vAlign w:val="center"/>
          </w:tcPr>
          <w:p w14:paraId="0E152F00" w14:textId="1397E949" w:rsidR="7D2846F7" w:rsidRPr="005A3324" w:rsidRDefault="005A3324" w:rsidP="009D5193">
            <w:pPr>
              <w:spacing w:line="276" w:lineRule="auto"/>
              <w:jc w:val="left"/>
              <w:rPr>
                <w:rFonts w:ascii="Arial" w:eastAsia="Arial" w:hAnsi="Arial" w:cs="Arial"/>
                <w:color w:val="000000" w:themeColor="text1"/>
                <w:lang w:val="es-ES"/>
              </w:rPr>
            </w:pPr>
            <w:r w:rsidRPr="005A3324">
              <w:rPr>
                <w:rFonts w:ascii="Arial" w:eastAsia="Arial" w:hAnsi="Arial" w:cs="Arial"/>
                <w:color w:val="000000" w:themeColor="text1"/>
                <w:lang w:val="es-ES"/>
              </w:rPr>
              <w:t>Administración de la Ciudad, personal del Centro Comunitario John Palacios</w:t>
            </w:r>
            <w:r w:rsidRPr="005A3324">
              <w:rPr>
                <w:rFonts w:ascii="Arial" w:eastAsia="Arial" w:hAnsi="Arial" w:cs="Arial"/>
                <w:color w:val="000000" w:themeColor="text1"/>
                <w:lang w:val="es-ES"/>
              </w:rPr>
              <w:t xml:space="preserve"> </w:t>
            </w:r>
            <w:r>
              <w:rPr>
                <w:rFonts w:ascii="Arial" w:eastAsia="Arial" w:hAnsi="Arial" w:cs="Arial"/>
                <w:color w:val="000000" w:themeColor="text1"/>
                <w:lang w:val="es-ES"/>
              </w:rPr>
              <w:t xml:space="preserve"> </w:t>
            </w:r>
          </w:p>
        </w:tc>
      </w:tr>
    </w:tbl>
    <w:p w14:paraId="59AA6656" w14:textId="7A0A116F" w:rsidR="0094058B" w:rsidRPr="0094058B" w:rsidRDefault="0094058B" w:rsidP="0094058B">
      <w:pPr>
        <w:spacing w:before="120" w:after="120" w:line="252" w:lineRule="auto"/>
        <w:rPr>
          <w:rFonts w:ascii="Arial" w:eastAsia="Arial" w:hAnsi="Arial" w:cs="Arial"/>
          <w:color w:val="000000" w:themeColor="text1"/>
          <w:lang w:val="es-ES"/>
        </w:rPr>
      </w:pPr>
      <w:r w:rsidRPr="0094058B">
        <w:rPr>
          <w:rFonts w:ascii="Arial" w:eastAsia="Arial" w:hAnsi="Arial" w:cs="Arial"/>
          <w:color w:val="000000" w:themeColor="text1"/>
          <w:lang w:val="es-ES"/>
        </w:rPr>
        <w:t>Este plan también describe diversas oportunidades relevantes de financiamiento público y privado que Huron puede explorar en su esfuerzo por adaptarse a los impactos del cambio climático. Huron puede buscar fondos a nivel local, estatal y federal, así como oportunidades de subvenciones filantrópicas. La combinación de recursos provenientes de múltiples fuentes puede ser una estrategia valiosa para comunidades pequeñas que buscan emprender proyectos de mayor escala.</w:t>
      </w:r>
    </w:p>
    <w:p w14:paraId="168F33C6" w14:textId="6F4BB6CC" w:rsidR="0094058B" w:rsidRPr="0094058B" w:rsidRDefault="0094058B" w:rsidP="0094058B">
      <w:pPr>
        <w:spacing w:before="120" w:after="120" w:line="252" w:lineRule="auto"/>
        <w:rPr>
          <w:rFonts w:ascii="Arial" w:eastAsia="Arial" w:hAnsi="Arial" w:cs="Arial"/>
          <w:color w:val="000000" w:themeColor="text1"/>
          <w:lang w:val="es-ES"/>
        </w:rPr>
      </w:pPr>
      <w:r w:rsidRPr="0094058B">
        <w:rPr>
          <w:rFonts w:ascii="Arial" w:eastAsia="Arial" w:hAnsi="Arial" w:cs="Arial"/>
          <w:color w:val="000000" w:themeColor="text1"/>
          <w:lang w:val="es-ES"/>
        </w:rPr>
        <w:t>A lo largo de la implementación de este plan y en adelante, será esencial continuar maximizando la accesibilidad para todos los residentes, incluidos jóvenes, trabajadores agrícolas, personas mayores, personas sin hogar y familias de bajos ingresos. Esto incluye priorizar la equidad, asegurando que quienes son más vulnerables a los impactos climáticos estén protegidos y participen de manera significativa en la toma de decisiones. Además, el nivel limitado de alfabetización tecnológica dentro de la comunidad de Huron requerirá continuar desarrollando infraestructuras de comunicación diversas y creativas.</w:t>
      </w:r>
    </w:p>
    <w:p w14:paraId="2C078E63" w14:textId="0EC1F23F" w:rsidR="003F1D6B" w:rsidRPr="0094058B" w:rsidRDefault="0094058B" w:rsidP="0094058B">
      <w:pPr>
        <w:spacing w:before="120" w:after="120" w:line="252" w:lineRule="auto"/>
        <w:rPr>
          <w:lang w:val="es-ES"/>
        </w:rPr>
      </w:pPr>
      <w:r w:rsidRPr="0094058B">
        <w:rPr>
          <w:rFonts w:ascii="Arial" w:eastAsia="Arial" w:hAnsi="Arial" w:cs="Arial"/>
          <w:color w:val="000000" w:themeColor="text1"/>
          <w:lang w:val="es-ES"/>
        </w:rPr>
        <w:t>Las recomendaciones y el plan de implementación presentados en este documento constituyen un punto de partida para Huron, diseñado para crecer y evolucionar conforme cambien las prioridades y necesidades de la Ciudad con el tiempo. Para todos aquellos que consideran a Huron su hogar, esperamos que este plan ofrezca soluciones relevantes y prácticas que contribuyan a hacer de la Ciudad un lugar más seguro, saludable y sostenible, tanto ahora como en el futuro.</w:t>
      </w:r>
    </w:p>
    <w:sectPr w:rsidR="003F1D6B" w:rsidRPr="0094058B">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04884" w14:textId="77777777" w:rsidR="002B0018" w:rsidRDefault="002B0018">
      <w:pPr>
        <w:spacing w:after="0" w:line="240" w:lineRule="auto"/>
      </w:pPr>
      <w:r>
        <w:separator/>
      </w:r>
    </w:p>
  </w:endnote>
  <w:endnote w:type="continuationSeparator" w:id="0">
    <w:p w14:paraId="49C568D0" w14:textId="77777777" w:rsidR="002B0018" w:rsidRDefault="002B0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5" w:type="dxa"/>
      <w:tblLook w:val="06A0" w:firstRow="1" w:lastRow="0" w:firstColumn="1" w:lastColumn="0" w:noHBand="1" w:noVBand="1"/>
    </w:tblPr>
    <w:tblGrid>
      <w:gridCol w:w="3120"/>
      <w:gridCol w:w="3120"/>
      <w:gridCol w:w="4395"/>
    </w:tblGrid>
    <w:tr w:rsidR="6B4162BD" w14:paraId="670E5A18" w14:textId="77777777" w:rsidTr="5F8A5AF7">
      <w:trPr>
        <w:trHeight w:val="300"/>
      </w:trPr>
      <w:tc>
        <w:tcPr>
          <w:tcW w:w="3120" w:type="dxa"/>
        </w:tcPr>
        <w:p w14:paraId="4EC8B956" w14:textId="3FFDDE50" w:rsidR="6B4162BD" w:rsidRDefault="6B4162BD" w:rsidP="6B4162BD">
          <w:pPr>
            <w:pStyle w:val="Header"/>
            <w:ind w:left="-115"/>
          </w:pPr>
        </w:p>
      </w:tc>
      <w:tc>
        <w:tcPr>
          <w:tcW w:w="3120" w:type="dxa"/>
        </w:tcPr>
        <w:p w14:paraId="10CC6B55" w14:textId="07E79FC4" w:rsidR="6B4162BD" w:rsidRDefault="6B4162BD" w:rsidP="6B4162BD">
          <w:pPr>
            <w:pStyle w:val="Header"/>
            <w:jc w:val="center"/>
          </w:pPr>
        </w:p>
      </w:tc>
      <w:tc>
        <w:tcPr>
          <w:tcW w:w="4395" w:type="dxa"/>
        </w:tcPr>
        <w:p w14:paraId="4C36227D" w14:textId="79F15F7E" w:rsidR="6B4162BD" w:rsidRDefault="6B4162BD" w:rsidP="6B4162BD">
          <w:pPr>
            <w:pStyle w:val="Header"/>
            <w:ind w:right="-115"/>
            <w:jc w:val="right"/>
          </w:pPr>
          <w:r>
            <w:fldChar w:fldCharType="begin"/>
          </w:r>
          <w:r>
            <w:instrText>PAGE</w:instrText>
          </w:r>
          <w:r>
            <w:fldChar w:fldCharType="separate"/>
          </w:r>
          <w:r w:rsidR="00A86DE3">
            <w:rPr>
              <w:noProof/>
            </w:rPr>
            <w:t>1</w:t>
          </w:r>
          <w:r>
            <w:fldChar w:fldCharType="end"/>
          </w:r>
        </w:p>
      </w:tc>
    </w:tr>
  </w:tbl>
  <w:p w14:paraId="5C60844A" w14:textId="31B1E760" w:rsidR="6B4162BD" w:rsidRDefault="6B4162BD" w:rsidP="6B4162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A357" w14:textId="77777777" w:rsidR="002B0018" w:rsidRDefault="002B0018">
      <w:pPr>
        <w:spacing w:after="0" w:line="240" w:lineRule="auto"/>
      </w:pPr>
      <w:r>
        <w:separator/>
      </w:r>
    </w:p>
  </w:footnote>
  <w:footnote w:type="continuationSeparator" w:id="0">
    <w:p w14:paraId="03D4F08E" w14:textId="77777777" w:rsidR="002B0018" w:rsidRDefault="002B0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0" w:type="dxa"/>
      <w:tblLook w:val="06A0" w:firstRow="1" w:lastRow="0" w:firstColumn="1" w:lastColumn="0" w:noHBand="1" w:noVBand="1"/>
    </w:tblPr>
    <w:tblGrid>
      <w:gridCol w:w="3120"/>
      <w:gridCol w:w="660"/>
      <w:gridCol w:w="6840"/>
    </w:tblGrid>
    <w:tr w:rsidR="6B4162BD" w:rsidRPr="00C4743B" w14:paraId="237234DB" w14:textId="77777777" w:rsidTr="767141BC">
      <w:trPr>
        <w:trHeight w:val="300"/>
      </w:trPr>
      <w:tc>
        <w:tcPr>
          <w:tcW w:w="3120" w:type="dxa"/>
        </w:tcPr>
        <w:p w14:paraId="6D814A58" w14:textId="2BDFDFC3" w:rsidR="6B4162BD" w:rsidRDefault="6B4162BD" w:rsidP="6B4162BD">
          <w:pPr>
            <w:pStyle w:val="Header"/>
            <w:ind w:left="-115"/>
          </w:pPr>
        </w:p>
      </w:tc>
      <w:tc>
        <w:tcPr>
          <w:tcW w:w="660" w:type="dxa"/>
        </w:tcPr>
        <w:p w14:paraId="66E1AE25" w14:textId="54D3D9CD" w:rsidR="6B4162BD" w:rsidRDefault="6B4162BD" w:rsidP="6B4162BD">
          <w:pPr>
            <w:pStyle w:val="Header"/>
            <w:jc w:val="center"/>
          </w:pPr>
        </w:p>
      </w:tc>
      <w:tc>
        <w:tcPr>
          <w:tcW w:w="6840" w:type="dxa"/>
        </w:tcPr>
        <w:p w14:paraId="3047B53F" w14:textId="0EBA1FD0" w:rsidR="6B4162BD" w:rsidRPr="00C4743B" w:rsidRDefault="00ED4B32" w:rsidP="6B4162BD">
          <w:pPr>
            <w:pStyle w:val="Header"/>
            <w:ind w:right="-115"/>
            <w:jc w:val="right"/>
            <w:rPr>
              <w:lang w:val="es-ES"/>
            </w:rPr>
          </w:pPr>
          <w:r w:rsidRPr="00C4743B">
            <w:rPr>
              <w:rFonts w:ascii="Arial" w:eastAsia="Arial" w:hAnsi="Arial" w:cs="Arial"/>
              <w:b/>
              <w:bCs/>
              <w:color w:val="110079"/>
              <w:sz w:val="21"/>
              <w:szCs w:val="21"/>
              <w:lang w:val="es-ES"/>
            </w:rPr>
            <w:t>Ciudad de Huron, CA</w:t>
          </w:r>
          <w:r w:rsidR="767141BC" w:rsidRPr="00C4743B">
            <w:rPr>
              <w:rFonts w:ascii="Arial" w:eastAsia="Arial" w:hAnsi="Arial" w:cs="Arial"/>
              <w:b/>
              <w:bCs/>
              <w:color w:val="110079"/>
              <w:sz w:val="21"/>
              <w:szCs w:val="21"/>
              <w:lang w:val="es-ES"/>
            </w:rPr>
            <w:t xml:space="preserve"> </w:t>
          </w:r>
        </w:p>
        <w:p w14:paraId="037C281E" w14:textId="32D86FF3" w:rsidR="6B4162BD" w:rsidRPr="00A13DB1" w:rsidRDefault="00A13DB1" w:rsidP="6B4162BD">
          <w:pPr>
            <w:pStyle w:val="Header"/>
            <w:ind w:right="-115"/>
            <w:jc w:val="right"/>
            <w:rPr>
              <w:lang w:val="es-ES"/>
            </w:rPr>
          </w:pPr>
          <w:r w:rsidRPr="00A13DB1">
            <w:rPr>
              <w:rFonts w:ascii="Arial" w:eastAsia="Arial" w:hAnsi="Arial" w:cs="Arial"/>
              <w:b/>
              <w:bCs/>
              <w:color w:val="110079"/>
              <w:sz w:val="21"/>
              <w:szCs w:val="21"/>
              <w:lang w:val="es-ES"/>
            </w:rPr>
            <w:t>Plan de Evaluación de Vulnerabilidad Climática y Adaptación 2026</w:t>
          </w:r>
        </w:p>
      </w:tc>
    </w:tr>
  </w:tbl>
  <w:p w14:paraId="183DB264" w14:textId="51108C23" w:rsidR="6B4162BD" w:rsidRPr="00A13DB1" w:rsidRDefault="6B4162BD" w:rsidP="6B4162BD">
    <w:pPr>
      <w:pStyle w:val="Header"/>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E501"/>
    <w:multiLevelType w:val="hybridMultilevel"/>
    <w:tmpl w:val="DF102D9A"/>
    <w:lvl w:ilvl="0" w:tplc="C98CAC5A">
      <w:start w:val="1"/>
      <w:numFmt w:val="bullet"/>
      <w:lvlText w:val=""/>
      <w:lvlJc w:val="left"/>
      <w:pPr>
        <w:ind w:left="360" w:hanging="360"/>
      </w:pPr>
      <w:rPr>
        <w:rFonts w:ascii="Symbol" w:hAnsi="Symbol" w:hint="default"/>
      </w:rPr>
    </w:lvl>
    <w:lvl w:ilvl="1" w:tplc="67EC360C">
      <w:start w:val="1"/>
      <w:numFmt w:val="bullet"/>
      <w:lvlText w:val="o"/>
      <w:lvlJc w:val="left"/>
      <w:pPr>
        <w:ind w:left="1440" w:hanging="360"/>
      </w:pPr>
      <w:rPr>
        <w:rFonts w:ascii="Courier New" w:hAnsi="Courier New" w:hint="default"/>
      </w:rPr>
    </w:lvl>
    <w:lvl w:ilvl="2" w:tplc="F8244570">
      <w:start w:val="1"/>
      <w:numFmt w:val="bullet"/>
      <w:lvlText w:val=""/>
      <w:lvlJc w:val="left"/>
      <w:pPr>
        <w:ind w:left="2160" w:hanging="360"/>
      </w:pPr>
      <w:rPr>
        <w:rFonts w:ascii="Wingdings" w:hAnsi="Wingdings" w:hint="default"/>
      </w:rPr>
    </w:lvl>
    <w:lvl w:ilvl="3" w:tplc="3466B434">
      <w:start w:val="1"/>
      <w:numFmt w:val="bullet"/>
      <w:lvlText w:val=""/>
      <w:lvlJc w:val="left"/>
      <w:pPr>
        <w:ind w:left="2880" w:hanging="360"/>
      </w:pPr>
      <w:rPr>
        <w:rFonts w:ascii="Symbol" w:hAnsi="Symbol" w:hint="default"/>
      </w:rPr>
    </w:lvl>
    <w:lvl w:ilvl="4" w:tplc="C6D8D3FA">
      <w:start w:val="1"/>
      <w:numFmt w:val="bullet"/>
      <w:lvlText w:val="o"/>
      <w:lvlJc w:val="left"/>
      <w:pPr>
        <w:ind w:left="3600" w:hanging="360"/>
      </w:pPr>
      <w:rPr>
        <w:rFonts w:ascii="Courier New" w:hAnsi="Courier New" w:hint="default"/>
      </w:rPr>
    </w:lvl>
    <w:lvl w:ilvl="5" w:tplc="9C0CFAB8">
      <w:start w:val="1"/>
      <w:numFmt w:val="bullet"/>
      <w:lvlText w:val=""/>
      <w:lvlJc w:val="left"/>
      <w:pPr>
        <w:ind w:left="4320" w:hanging="360"/>
      </w:pPr>
      <w:rPr>
        <w:rFonts w:ascii="Wingdings" w:hAnsi="Wingdings" w:hint="default"/>
      </w:rPr>
    </w:lvl>
    <w:lvl w:ilvl="6" w:tplc="0EAE6E32">
      <w:start w:val="1"/>
      <w:numFmt w:val="bullet"/>
      <w:lvlText w:val=""/>
      <w:lvlJc w:val="left"/>
      <w:pPr>
        <w:ind w:left="5040" w:hanging="360"/>
      </w:pPr>
      <w:rPr>
        <w:rFonts w:ascii="Symbol" w:hAnsi="Symbol" w:hint="default"/>
      </w:rPr>
    </w:lvl>
    <w:lvl w:ilvl="7" w:tplc="013CD4D0">
      <w:start w:val="1"/>
      <w:numFmt w:val="bullet"/>
      <w:lvlText w:val="o"/>
      <w:lvlJc w:val="left"/>
      <w:pPr>
        <w:ind w:left="5760" w:hanging="360"/>
      </w:pPr>
      <w:rPr>
        <w:rFonts w:ascii="Courier New" w:hAnsi="Courier New" w:hint="default"/>
      </w:rPr>
    </w:lvl>
    <w:lvl w:ilvl="8" w:tplc="C032E740">
      <w:start w:val="1"/>
      <w:numFmt w:val="bullet"/>
      <w:lvlText w:val=""/>
      <w:lvlJc w:val="left"/>
      <w:pPr>
        <w:ind w:left="6480" w:hanging="360"/>
      </w:pPr>
      <w:rPr>
        <w:rFonts w:ascii="Wingdings" w:hAnsi="Wingdings" w:hint="default"/>
      </w:rPr>
    </w:lvl>
  </w:abstractNum>
  <w:abstractNum w:abstractNumId="1" w15:restartNumberingAfterBreak="0">
    <w:nsid w:val="0473D469"/>
    <w:multiLevelType w:val="hybridMultilevel"/>
    <w:tmpl w:val="59D4B6CC"/>
    <w:lvl w:ilvl="0" w:tplc="4DFC3774">
      <w:start w:val="1"/>
      <w:numFmt w:val="bullet"/>
      <w:lvlText w:val=""/>
      <w:lvlJc w:val="left"/>
      <w:pPr>
        <w:ind w:left="360" w:hanging="360"/>
      </w:pPr>
      <w:rPr>
        <w:rFonts w:ascii="Symbol" w:hAnsi="Symbol" w:hint="default"/>
      </w:rPr>
    </w:lvl>
    <w:lvl w:ilvl="1" w:tplc="ECEE2CC0">
      <w:start w:val="1"/>
      <w:numFmt w:val="bullet"/>
      <w:lvlText w:val="o"/>
      <w:lvlJc w:val="left"/>
      <w:pPr>
        <w:ind w:left="1440" w:hanging="360"/>
      </w:pPr>
      <w:rPr>
        <w:rFonts w:ascii="Courier New" w:hAnsi="Courier New" w:hint="default"/>
      </w:rPr>
    </w:lvl>
    <w:lvl w:ilvl="2" w:tplc="06AAEC0C">
      <w:start w:val="1"/>
      <w:numFmt w:val="bullet"/>
      <w:lvlText w:val=""/>
      <w:lvlJc w:val="left"/>
      <w:pPr>
        <w:ind w:left="2160" w:hanging="360"/>
      </w:pPr>
      <w:rPr>
        <w:rFonts w:ascii="Wingdings" w:hAnsi="Wingdings" w:hint="default"/>
      </w:rPr>
    </w:lvl>
    <w:lvl w:ilvl="3" w:tplc="490CBE24">
      <w:start w:val="1"/>
      <w:numFmt w:val="bullet"/>
      <w:lvlText w:val=""/>
      <w:lvlJc w:val="left"/>
      <w:pPr>
        <w:ind w:left="2880" w:hanging="360"/>
      </w:pPr>
      <w:rPr>
        <w:rFonts w:ascii="Symbol" w:hAnsi="Symbol" w:hint="default"/>
      </w:rPr>
    </w:lvl>
    <w:lvl w:ilvl="4" w:tplc="DDEADD3A">
      <w:start w:val="1"/>
      <w:numFmt w:val="bullet"/>
      <w:lvlText w:val="o"/>
      <w:lvlJc w:val="left"/>
      <w:pPr>
        <w:ind w:left="3600" w:hanging="360"/>
      </w:pPr>
      <w:rPr>
        <w:rFonts w:ascii="Courier New" w:hAnsi="Courier New" w:hint="default"/>
      </w:rPr>
    </w:lvl>
    <w:lvl w:ilvl="5" w:tplc="AC18ACAE">
      <w:start w:val="1"/>
      <w:numFmt w:val="bullet"/>
      <w:lvlText w:val=""/>
      <w:lvlJc w:val="left"/>
      <w:pPr>
        <w:ind w:left="4320" w:hanging="360"/>
      </w:pPr>
      <w:rPr>
        <w:rFonts w:ascii="Wingdings" w:hAnsi="Wingdings" w:hint="default"/>
      </w:rPr>
    </w:lvl>
    <w:lvl w:ilvl="6" w:tplc="0C325938">
      <w:start w:val="1"/>
      <w:numFmt w:val="bullet"/>
      <w:lvlText w:val=""/>
      <w:lvlJc w:val="left"/>
      <w:pPr>
        <w:ind w:left="5040" w:hanging="360"/>
      </w:pPr>
      <w:rPr>
        <w:rFonts w:ascii="Symbol" w:hAnsi="Symbol" w:hint="default"/>
      </w:rPr>
    </w:lvl>
    <w:lvl w:ilvl="7" w:tplc="0D76A520">
      <w:start w:val="1"/>
      <w:numFmt w:val="bullet"/>
      <w:lvlText w:val="o"/>
      <w:lvlJc w:val="left"/>
      <w:pPr>
        <w:ind w:left="5760" w:hanging="360"/>
      </w:pPr>
      <w:rPr>
        <w:rFonts w:ascii="Courier New" w:hAnsi="Courier New" w:hint="default"/>
      </w:rPr>
    </w:lvl>
    <w:lvl w:ilvl="8" w:tplc="56AC68D4">
      <w:start w:val="1"/>
      <w:numFmt w:val="bullet"/>
      <w:lvlText w:val=""/>
      <w:lvlJc w:val="left"/>
      <w:pPr>
        <w:ind w:left="6480" w:hanging="360"/>
      </w:pPr>
      <w:rPr>
        <w:rFonts w:ascii="Wingdings" w:hAnsi="Wingdings" w:hint="default"/>
      </w:rPr>
    </w:lvl>
  </w:abstractNum>
  <w:abstractNum w:abstractNumId="2" w15:restartNumberingAfterBreak="0">
    <w:nsid w:val="0B8917BD"/>
    <w:multiLevelType w:val="hybridMultilevel"/>
    <w:tmpl w:val="D6A4EAD6"/>
    <w:lvl w:ilvl="0" w:tplc="B4C6B922">
      <w:start w:val="1"/>
      <w:numFmt w:val="bullet"/>
      <w:lvlText w:val=""/>
      <w:lvlJc w:val="left"/>
      <w:pPr>
        <w:ind w:left="720" w:hanging="360"/>
      </w:pPr>
      <w:rPr>
        <w:rFonts w:ascii="Symbol" w:hAnsi="Symbol" w:hint="default"/>
      </w:rPr>
    </w:lvl>
    <w:lvl w:ilvl="1" w:tplc="C2D02FF0">
      <w:start w:val="1"/>
      <w:numFmt w:val="bullet"/>
      <w:lvlText w:val="o"/>
      <w:lvlJc w:val="left"/>
      <w:pPr>
        <w:ind w:left="1440" w:hanging="360"/>
      </w:pPr>
      <w:rPr>
        <w:rFonts w:ascii="Courier New" w:hAnsi="Courier New" w:hint="default"/>
      </w:rPr>
    </w:lvl>
    <w:lvl w:ilvl="2" w:tplc="682E3B56">
      <w:start w:val="1"/>
      <w:numFmt w:val="bullet"/>
      <w:lvlText w:val=""/>
      <w:lvlJc w:val="left"/>
      <w:pPr>
        <w:ind w:left="2160" w:hanging="360"/>
      </w:pPr>
      <w:rPr>
        <w:rFonts w:ascii="Wingdings" w:hAnsi="Wingdings" w:hint="default"/>
      </w:rPr>
    </w:lvl>
    <w:lvl w:ilvl="3" w:tplc="D9FE69DE">
      <w:start w:val="1"/>
      <w:numFmt w:val="bullet"/>
      <w:lvlText w:val=""/>
      <w:lvlJc w:val="left"/>
      <w:pPr>
        <w:ind w:left="2880" w:hanging="360"/>
      </w:pPr>
      <w:rPr>
        <w:rFonts w:ascii="Symbol" w:hAnsi="Symbol" w:hint="default"/>
      </w:rPr>
    </w:lvl>
    <w:lvl w:ilvl="4" w:tplc="CD64328E">
      <w:start w:val="1"/>
      <w:numFmt w:val="bullet"/>
      <w:lvlText w:val="o"/>
      <w:lvlJc w:val="left"/>
      <w:pPr>
        <w:ind w:left="3600" w:hanging="360"/>
      </w:pPr>
      <w:rPr>
        <w:rFonts w:ascii="Courier New" w:hAnsi="Courier New" w:hint="default"/>
      </w:rPr>
    </w:lvl>
    <w:lvl w:ilvl="5" w:tplc="F8E2937A">
      <w:start w:val="1"/>
      <w:numFmt w:val="bullet"/>
      <w:lvlText w:val=""/>
      <w:lvlJc w:val="left"/>
      <w:pPr>
        <w:ind w:left="4320" w:hanging="360"/>
      </w:pPr>
      <w:rPr>
        <w:rFonts w:ascii="Wingdings" w:hAnsi="Wingdings" w:hint="default"/>
      </w:rPr>
    </w:lvl>
    <w:lvl w:ilvl="6" w:tplc="5A0C0F32">
      <w:start w:val="1"/>
      <w:numFmt w:val="bullet"/>
      <w:lvlText w:val=""/>
      <w:lvlJc w:val="left"/>
      <w:pPr>
        <w:ind w:left="5040" w:hanging="360"/>
      </w:pPr>
      <w:rPr>
        <w:rFonts w:ascii="Symbol" w:hAnsi="Symbol" w:hint="default"/>
      </w:rPr>
    </w:lvl>
    <w:lvl w:ilvl="7" w:tplc="6D5A94CC">
      <w:start w:val="1"/>
      <w:numFmt w:val="bullet"/>
      <w:lvlText w:val="o"/>
      <w:lvlJc w:val="left"/>
      <w:pPr>
        <w:ind w:left="5760" w:hanging="360"/>
      </w:pPr>
      <w:rPr>
        <w:rFonts w:ascii="Courier New" w:hAnsi="Courier New" w:hint="default"/>
      </w:rPr>
    </w:lvl>
    <w:lvl w:ilvl="8" w:tplc="CADCD366">
      <w:start w:val="1"/>
      <w:numFmt w:val="bullet"/>
      <w:lvlText w:val=""/>
      <w:lvlJc w:val="left"/>
      <w:pPr>
        <w:ind w:left="6480" w:hanging="360"/>
      </w:pPr>
      <w:rPr>
        <w:rFonts w:ascii="Wingdings" w:hAnsi="Wingdings" w:hint="default"/>
      </w:rPr>
    </w:lvl>
  </w:abstractNum>
  <w:abstractNum w:abstractNumId="3" w15:restartNumberingAfterBreak="0">
    <w:nsid w:val="0D96EA3B"/>
    <w:multiLevelType w:val="hybridMultilevel"/>
    <w:tmpl w:val="64B4E1CC"/>
    <w:lvl w:ilvl="0" w:tplc="EB22F6C0">
      <w:start w:val="1"/>
      <w:numFmt w:val="bullet"/>
      <w:lvlText w:val=""/>
      <w:lvlJc w:val="left"/>
      <w:pPr>
        <w:ind w:left="360" w:hanging="360"/>
      </w:pPr>
      <w:rPr>
        <w:rFonts w:ascii="Symbol" w:hAnsi="Symbol" w:hint="default"/>
      </w:rPr>
    </w:lvl>
    <w:lvl w:ilvl="1" w:tplc="EA045E18">
      <w:start w:val="1"/>
      <w:numFmt w:val="bullet"/>
      <w:lvlText w:val="o"/>
      <w:lvlJc w:val="left"/>
      <w:pPr>
        <w:ind w:left="1440" w:hanging="360"/>
      </w:pPr>
      <w:rPr>
        <w:rFonts w:ascii="Courier New" w:hAnsi="Courier New" w:hint="default"/>
      </w:rPr>
    </w:lvl>
    <w:lvl w:ilvl="2" w:tplc="3AA2D126">
      <w:start w:val="1"/>
      <w:numFmt w:val="bullet"/>
      <w:lvlText w:val=""/>
      <w:lvlJc w:val="left"/>
      <w:pPr>
        <w:ind w:left="2160" w:hanging="360"/>
      </w:pPr>
      <w:rPr>
        <w:rFonts w:ascii="Wingdings" w:hAnsi="Wingdings" w:hint="default"/>
      </w:rPr>
    </w:lvl>
    <w:lvl w:ilvl="3" w:tplc="1862CC9E">
      <w:start w:val="1"/>
      <w:numFmt w:val="bullet"/>
      <w:lvlText w:val=""/>
      <w:lvlJc w:val="left"/>
      <w:pPr>
        <w:ind w:left="2880" w:hanging="360"/>
      </w:pPr>
      <w:rPr>
        <w:rFonts w:ascii="Symbol" w:hAnsi="Symbol" w:hint="default"/>
      </w:rPr>
    </w:lvl>
    <w:lvl w:ilvl="4" w:tplc="56A43B84">
      <w:start w:val="1"/>
      <w:numFmt w:val="bullet"/>
      <w:lvlText w:val="o"/>
      <w:lvlJc w:val="left"/>
      <w:pPr>
        <w:ind w:left="3600" w:hanging="360"/>
      </w:pPr>
      <w:rPr>
        <w:rFonts w:ascii="Courier New" w:hAnsi="Courier New" w:hint="default"/>
      </w:rPr>
    </w:lvl>
    <w:lvl w:ilvl="5" w:tplc="8F30B9BE">
      <w:start w:val="1"/>
      <w:numFmt w:val="bullet"/>
      <w:lvlText w:val=""/>
      <w:lvlJc w:val="left"/>
      <w:pPr>
        <w:ind w:left="4320" w:hanging="360"/>
      </w:pPr>
      <w:rPr>
        <w:rFonts w:ascii="Wingdings" w:hAnsi="Wingdings" w:hint="default"/>
      </w:rPr>
    </w:lvl>
    <w:lvl w:ilvl="6" w:tplc="385466F4">
      <w:start w:val="1"/>
      <w:numFmt w:val="bullet"/>
      <w:lvlText w:val=""/>
      <w:lvlJc w:val="left"/>
      <w:pPr>
        <w:ind w:left="5040" w:hanging="360"/>
      </w:pPr>
      <w:rPr>
        <w:rFonts w:ascii="Symbol" w:hAnsi="Symbol" w:hint="default"/>
      </w:rPr>
    </w:lvl>
    <w:lvl w:ilvl="7" w:tplc="023E3D8C">
      <w:start w:val="1"/>
      <w:numFmt w:val="bullet"/>
      <w:lvlText w:val="o"/>
      <w:lvlJc w:val="left"/>
      <w:pPr>
        <w:ind w:left="5760" w:hanging="360"/>
      </w:pPr>
      <w:rPr>
        <w:rFonts w:ascii="Courier New" w:hAnsi="Courier New" w:hint="default"/>
      </w:rPr>
    </w:lvl>
    <w:lvl w:ilvl="8" w:tplc="74D6C112">
      <w:start w:val="1"/>
      <w:numFmt w:val="bullet"/>
      <w:lvlText w:val=""/>
      <w:lvlJc w:val="left"/>
      <w:pPr>
        <w:ind w:left="6480" w:hanging="360"/>
      </w:pPr>
      <w:rPr>
        <w:rFonts w:ascii="Wingdings" w:hAnsi="Wingdings" w:hint="default"/>
      </w:rPr>
    </w:lvl>
  </w:abstractNum>
  <w:abstractNum w:abstractNumId="4" w15:restartNumberingAfterBreak="0">
    <w:nsid w:val="0EA38FE8"/>
    <w:multiLevelType w:val="hybridMultilevel"/>
    <w:tmpl w:val="8A0444C4"/>
    <w:lvl w:ilvl="0" w:tplc="7EB09292">
      <w:start w:val="1"/>
      <w:numFmt w:val="bullet"/>
      <w:lvlText w:val=""/>
      <w:lvlJc w:val="left"/>
      <w:pPr>
        <w:ind w:left="360" w:hanging="360"/>
      </w:pPr>
      <w:rPr>
        <w:rFonts w:ascii="Symbol" w:hAnsi="Symbol" w:hint="default"/>
      </w:rPr>
    </w:lvl>
    <w:lvl w:ilvl="1" w:tplc="53C887B8">
      <w:start w:val="1"/>
      <w:numFmt w:val="bullet"/>
      <w:lvlText w:val="o"/>
      <w:lvlJc w:val="left"/>
      <w:pPr>
        <w:ind w:left="1440" w:hanging="360"/>
      </w:pPr>
      <w:rPr>
        <w:rFonts w:ascii="Courier New" w:hAnsi="Courier New" w:hint="default"/>
      </w:rPr>
    </w:lvl>
    <w:lvl w:ilvl="2" w:tplc="3A88F19E">
      <w:start w:val="1"/>
      <w:numFmt w:val="bullet"/>
      <w:lvlText w:val=""/>
      <w:lvlJc w:val="left"/>
      <w:pPr>
        <w:ind w:left="2160" w:hanging="360"/>
      </w:pPr>
      <w:rPr>
        <w:rFonts w:ascii="Wingdings" w:hAnsi="Wingdings" w:hint="default"/>
      </w:rPr>
    </w:lvl>
    <w:lvl w:ilvl="3" w:tplc="DF7065F0">
      <w:start w:val="1"/>
      <w:numFmt w:val="bullet"/>
      <w:lvlText w:val=""/>
      <w:lvlJc w:val="left"/>
      <w:pPr>
        <w:ind w:left="2880" w:hanging="360"/>
      </w:pPr>
      <w:rPr>
        <w:rFonts w:ascii="Symbol" w:hAnsi="Symbol" w:hint="default"/>
      </w:rPr>
    </w:lvl>
    <w:lvl w:ilvl="4" w:tplc="02DC353C">
      <w:start w:val="1"/>
      <w:numFmt w:val="bullet"/>
      <w:lvlText w:val="o"/>
      <w:lvlJc w:val="left"/>
      <w:pPr>
        <w:ind w:left="3600" w:hanging="360"/>
      </w:pPr>
      <w:rPr>
        <w:rFonts w:ascii="Courier New" w:hAnsi="Courier New" w:hint="default"/>
      </w:rPr>
    </w:lvl>
    <w:lvl w:ilvl="5" w:tplc="ADCE49B0">
      <w:start w:val="1"/>
      <w:numFmt w:val="bullet"/>
      <w:lvlText w:val=""/>
      <w:lvlJc w:val="left"/>
      <w:pPr>
        <w:ind w:left="4320" w:hanging="360"/>
      </w:pPr>
      <w:rPr>
        <w:rFonts w:ascii="Wingdings" w:hAnsi="Wingdings" w:hint="default"/>
      </w:rPr>
    </w:lvl>
    <w:lvl w:ilvl="6" w:tplc="3D182D24">
      <w:start w:val="1"/>
      <w:numFmt w:val="bullet"/>
      <w:lvlText w:val=""/>
      <w:lvlJc w:val="left"/>
      <w:pPr>
        <w:ind w:left="5040" w:hanging="360"/>
      </w:pPr>
      <w:rPr>
        <w:rFonts w:ascii="Symbol" w:hAnsi="Symbol" w:hint="default"/>
      </w:rPr>
    </w:lvl>
    <w:lvl w:ilvl="7" w:tplc="4E4C4948">
      <w:start w:val="1"/>
      <w:numFmt w:val="bullet"/>
      <w:lvlText w:val="o"/>
      <w:lvlJc w:val="left"/>
      <w:pPr>
        <w:ind w:left="5760" w:hanging="360"/>
      </w:pPr>
      <w:rPr>
        <w:rFonts w:ascii="Courier New" w:hAnsi="Courier New" w:hint="default"/>
      </w:rPr>
    </w:lvl>
    <w:lvl w:ilvl="8" w:tplc="A1687E12">
      <w:start w:val="1"/>
      <w:numFmt w:val="bullet"/>
      <w:lvlText w:val=""/>
      <w:lvlJc w:val="left"/>
      <w:pPr>
        <w:ind w:left="6480" w:hanging="360"/>
      </w:pPr>
      <w:rPr>
        <w:rFonts w:ascii="Wingdings" w:hAnsi="Wingdings" w:hint="default"/>
      </w:rPr>
    </w:lvl>
  </w:abstractNum>
  <w:abstractNum w:abstractNumId="5" w15:restartNumberingAfterBreak="0">
    <w:nsid w:val="10C3B87B"/>
    <w:multiLevelType w:val="hybridMultilevel"/>
    <w:tmpl w:val="3D40192C"/>
    <w:lvl w:ilvl="0" w:tplc="F65CF0AA">
      <w:start w:val="1"/>
      <w:numFmt w:val="bullet"/>
      <w:lvlText w:val=""/>
      <w:lvlJc w:val="left"/>
      <w:pPr>
        <w:ind w:left="360" w:hanging="360"/>
      </w:pPr>
      <w:rPr>
        <w:rFonts w:ascii="Symbol" w:hAnsi="Symbol" w:hint="default"/>
      </w:rPr>
    </w:lvl>
    <w:lvl w:ilvl="1" w:tplc="4B0EDF30">
      <w:start w:val="1"/>
      <w:numFmt w:val="bullet"/>
      <w:lvlText w:val="o"/>
      <w:lvlJc w:val="left"/>
      <w:pPr>
        <w:ind w:left="1440" w:hanging="360"/>
      </w:pPr>
      <w:rPr>
        <w:rFonts w:ascii="Courier New" w:hAnsi="Courier New" w:hint="default"/>
      </w:rPr>
    </w:lvl>
    <w:lvl w:ilvl="2" w:tplc="C37641AE">
      <w:start w:val="1"/>
      <w:numFmt w:val="bullet"/>
      <w:lvlText w:val=""/>
      <w:lvlJc w:val="left"/>
      <w:pPr>
        <w:ind w:left="2160" w:hanging="360"/>
      </w:pPr>
      <w:rPr>
        <w:rFonts w:ascii="Wingdings" w:hAnsi="Wingdings" w:hint="default"/>
      </w:rPr>
    </w:lvl>
    <w:lvl w:ilvl="3" w:tplc="427635A8">
      <w:start w:val="1"/>
      <w:numFmt w:val="bullet"/>
      <w:lvlText w:val=""/>
      <w:lvlJc w:val="left"/>
      <w:pPr>
        <w:ind w:left="2880" w:hanging="360"/>
      </w:pPr>
      <w:rPr>
        <w:rFonts w:ascii="Symbol" w:hAnsi="Symbol" w:hint="default"/>
      </w:rPr>
    </w:lvl>
    <w:lvl w:ilvl="4" w:tplc="FE1C3048">
      <w:start w:val="1"/>
      <w:numFmt w:val="bullet"/>
      <w:lvlText w:val="o"/>
      <w:lvlJc w:val="left"/>
      <w:pPr>
        <w:ind w:left="3600" w:hanging="360"/>
      </w:pPr>
      <w:rPr>
        <w:rFonts w:ascii="Courier New" w:hAnsi="Courier New" w:hint="default"/>
      </w:rPr>
    </w:lvl>
    <w:lvl w:ilvl="5" w:tplc="ABB85A0E">
      <w:start w:val="1"/>
      <w:numFmt w:val="bullet"/>
      <w:lvlText w:val=""/>
      <w:lvlJc w:val="left"/>
      <w:pPr>
        <w:ind w:left="4320" w:hanging="360"/>
      </w:pPr>
      <w:rPr>
        <w:rFonts w:ascii="Wingdings" w:hAnsi="Wingdings" w:hint="default"/>
      </w:rPr>
    </w:lvl>
    <w:lvl w:ilvl="6" w:tplc="273451F8">
      <w:start w:val="1"/>
      <w:numFmt w:val="bullet"/>
      <w:lvlText w:val=""/>
      <w:lvlJc w:val="left"/>
      <w:pPr>
        <w:ind w:left="5040" w:hanging="360"/>
      </w:pPr>
      <w:rPr>
        <w:rFonts w:ascii="Symbol" w:hAnsi="Symbol" w:hint="default"/>
      </w:rPr>
    </w:lvl>
    <w:lvl w:ilvl="7" w:tplc="0BBED5D4">
      <w:start w:val="1"/>
      <w:numFmt w:val="bullet"/>
      <w:lvlText w:val="o"/>
      <w:lvlJc w:val="left"/>
      <w:pPr>
        <w:ind w:left="5760" w:hanging="360"/>
      </w:pPr>
      <w:rPr>
        <w:rFonts w:ascii="Courier New" w:hAnsi="Courier New" w:hint="default"/>
      </w:rPr>
    </w:lvl>
    <w:lvl w:ilvl="8" w:tplc="A1407E16">
      <w:start w:val="1"/>
      <w:numFmt w:val="bullet"/>
      <w:lvlText w:val=""/>
      <w:lvlJc w:val="left"/>
      <w:pPr>
        <w:ind w:left="6480" w:hanging="360"/>
      </w:pPr>
      <w:rPr>
        <w:rFonts w:ascii="Wingdings" w:hAnsi="Wingdings" w:hint="default"/>
      </w:rPr>
    </w:lvl>
  </w:abstractNum>
  <w:abstractNum w:abstractNumId="6" w15:restartNumberingAfterBreak="0">
    <w:nsid w:val="11670D2F"/>
    <w:multiLevelType w:val="hybridMultilevel"/>
    <w:tmpl w:val="DF12799E"/>
    <w:lvl w:ilvl="0" w:tplc="35D6D59A">
      <w:start w:val="1"/>
      <w:numFmt w:val="bullet"/>
      <w:lvlText w:val=""/>
      <w:lvlJc w:val="left"/>
      <w:pPr>
        <w:ind w:left="360" w:hanging="360"/>
      </w:pPr>
      <w:rPr>
        <w:rFonts w:ascii="Symbol" w:hAnsi="Symbol" w:hint="default"/>
      </w:rPr>
    </w:lvl>
    <w:lvl w:ilvl="1" w:tplc="F1A01CD2">
      <w:start w:val="1"/>
      <w:numFmt w:val="bullet"/>
      <w:lvlText w:val="o"/>
      <w:lvlJc w:val="left"/>
      <w:pPr>
        <w:ind w:left="1440" w:hanging="360"/>
      </w:pPr>
      <w:rPr>
        <w:rFonts w:ascii="Courier New" w:hAnsi="Courier New" w:hint="default"/>
      </w:rPr>
    </w:lvl>
    <w:lvl w:ilvl="2" w:tplc="2C8E8BCC">
      <w:start w:val="1"/>
      <w:numFmt w:val="bullet"/>
      <w:lvlText w:val=""/>
      <w:lvlJc w:val="left"/>
      <w:pPr>
        <w:ind w:left="2160" w:hanging="360"/>
      </w:pPr>
      <w:rPr>
        <w:rFonts w:ascii="Wingdings" w:hAnsi="Wingdings" w:hint="default"/>
      </w:rPr>
    </w:lvl>
    <w:lvl w:ilvl="3" w:tplc="A0661BC4">
      <w:start w:val="1"/>
      <w:numFmt w:val="bullet"/>
      <w:lvlText w:val=""/>
      <w:lvlJc w:val="left"/>
      <w:pPr>
        <w:ind w:left="2880" w:hanging="360"/>
      </w:pPr>
      <w:rPr>
        <w:rFonts w:ascii="Symbol" w:hAnsi="Symbol" w:hint="default"/>
      </w:rPr>
    </w:lvl>
    <w:lvl w:ilvl="4" w:tplc="A54A9640">
      <w:start w:val="1"/>
      <w:numFmt w:val="bullet"/>
      <w:lvlText w:val="o"/>
      <w:lvlJc w:val="left"/>
      <w:pPr>
        <w:ind w:left="3600" w:hanging="360"/>
      </w:pPr>
      <w:rPr>
        <w:rFonts w:ascii="Courier New" w:hAnsi="Courier New" w:hint="default"/>
      </w:rPr>
    </w:lvl>
    <w:lvl w:ilvl="5" w:tplc="C21E7D54">
      <w:start w:val="1"/>
      <w:numFmt w:val="bullet"/>
      <w:lvlText w:val=""/>
      <w:lvlJc w:val="left"/>
      <w:pPr>
        <w:ind w:left="4320" w:hanging="360"/>
      </w:pPr>
      <w:rPr>
        <w:rFonts w:ascii="Wingdings" w:hAnsi="Wingdings" w:hint="default"/>
      </w:rPr>
    </w:lvl>
    <w:lvl w:ilvl="6" w:tplc="70B07288">
      <w:start w:val="1"/>
      <w:numFmt w:val="bullet"/>
      <w:lvlText w:val=""/>
      <w:lvlJc w:val="left"/>
      <w:pPr>
        <w:ind w:left="5040" w:hanging="360"/>
      </w:pPr>
      <w:rPr>
        <w:rFonts w:ascii="Symbol" w:hAnsi="Symbol" w:hint="default"/>
      </w:rPr>
    </w:lvl>
    <w:lvl w:ilvl="7" w:tplc="3068801E">
      <w:start w:val="1"/>
      <w:numFmt w:val="bullet"/>
      <w:lvlText w:val="o"/>
      <w:lvlJc w:val="left"/>
      <w:pPr>
        <w:ind w:left="5760" w:hanging="360"/>
      </w:pPr>
      <w:rPr>
        <w:rFonts w:ascii="Courier New" w:hAnsi="Courier New" w:hint="default"/>
      </w:rPr>
    </w:lvl>
    <w:lvl w:ilvl="8" w:tplc="7C30B066">
      <w:start w:val="1"/>
      <w:numFmt w:val="bullet"/>
      <w:lvlText w:val=""/>
      <w:lvlJc w:val="left"/>
      <w:pPr>
        <w:ind w:left="6480" w:hanging="360"/>
      </w:pPr>
      <w:rPr>
        <w:rFonts w:ascii="Wingdings" w:hAnsi="Wingdings" w:hint="default"/>
      </w:rPr>
    </w:lvl>
  </w:abstractNum>
  <w:abstractNum w:abstractNumId="7" w15:restartNumberingAfterBreak="0">
    <w:nsid w:val="14B39AE3"/>
    <w:multiLevelType w:val="hybridMultilevel"/>
    <w:tmpl w:val="98661666"/>
    <w:lvl w:ilvl="0" w:tplc="92925C60">
      <w:start w:val="1"/>
      <w:numFmt w:val="bullet"/>
      <w:lvlText w:val=""/>
      <w:lvlJc w:val="left"/>
      <w:pPr>
        <w:ind w:left="360" w:hanging="360"/>
      </w:pPr>
      <w:rPr>
        <w:rFonts w:ascii="Symbol" w:hAnsi="Symbol" w:hint="default"/>
      </w:rPr>
    </w:lvl>
    <w:lvl w:ilvl="1" w:tplc="61324130">
      <w:start w:val="1"/>
      <w:numFmt w:val="bullet"/>
      <w:lvlText w:val="o"/>
      <w:lvlJc w:val="left"/>
      <w:pPr>
        <w:ind w:left="1440" w:hanging="360"/>
      </w:pPr>
      <w:rPr>
        <w:rFonts w:ascii="Courier New" w:hAnsi="Courier New" w:hint="default"/>
      </w:rPr>
    </w:lvl>
    <w:lvl w:ilvl="2" w:tplc="413C22A0">
      <w:start w:val="1"/>
      <w:numFmt w:val="bullet"/>
      <w:lvlText w:val=""/>
      <w:lvlJc w:val="left"/>
      <w:pPr>
        <w:ind w:left="2160" w:hanging="360"/>
      </w:pPr>
      <w:rPr>
        <w:rFonts w:ascii="Wingdings" w:hAnsi="Wingdings" w:hint="default"/>
      </w:rPr>
    </w:lvl>
    <w:lvl w:ilvl="3" w:tplc="CEA29AD4">
      <w:start w:val="1"/>
      <w:numFmt w:val="bullet"/>
      <w:lvlText w:val=""/>
      <w:lvlJc w:val="left"/>
      <w:pPr>
        <w:ind w:left="2880" w:hanging="360"/>
      </w:pPr>
      <w:rPr>
        <w:rFonts w:ascii="Symbol" w:hAnsi="Symbol" w:hint="default"/>
      </w:rPr>
    </w:lvl>
    <w:lvl w:ilvl="4" w:tplc="514E7620">
      <w:start w:val="1"/>
      <w:numFmt w:val="bullet"/>
      <w:lvlText w:val="o"/>
      <w:lvlJc w:val="left"/>
      <w:pPr>
        <w:ind w:left="3600" w:hanging="360"/>
      </w:pPr>
      <w:rPr>
        <w:rFonts w:ascii="Courier New" w:hAnsi="Courier New" w:hint="default"/>
      </w:rPr>
    </w:lvl>
    <w:lvl w:ilvl="5" w:tplc="096E0AAA">
      <w:start w:val="1"/>
      <w:numFmt w:val="bullet"/>
      <w:lvlText w:val=""/>
      <w:lvlJc w:val="left"/>
      <w:pPr>
        <w:ind w:left="4320" w:hanging="360"/>
      </w:pPr>
      <w:rPr>
        <w:rFonts w:ascii="Wingdings" w:hAnsi="Wingdings" w:hint="default"/>
      </w:rPr>
    </w:lvl>
    <w:lvl w:ilvl="6" w:tplc="7324B5F0">
      <w:start w:val="1"/>
      <w:numFmt w:val="bullet"/>
      <w:lvlText w:val=""/>
      <w:lvlJc w:val="left"/>
      <w:pPr>
        <w:ind w:left="5040" w:hanging="360"/>
      </w:pPr>
      <w:rPr>
        <w:rFonts w:ascii="Symbol" w:hAnsi="Symbol" w:hint="default"/>
      </w:rPr>
    </w:lvl>
    <w:lvl w:ilvl="7" w:tplc="56E60792">
      <w:start w:val="1"/>
      <w:numFmt w:val="bullet"/>
      <w:lvlText w:val="o"/>
      <w:lvlJc w:val="left"/>
      <w:pPr>
        <w:ind w:left="5760" w:hanging="360"/>
      </w:pPr>
      <w:rPr>
        <w:rFonts w:ascii="Courier New" w:hAnsi="Courier New" w:hint="default"/>
      </w:rPr>
    </w:lvl>
    <w:lvl w:ilvl="8" w:tplc="A4A49CFE">
      <w:start w:val="1"/>
      <w:numFmt w:val="bullet"/>
      <w:lvlText w:val=""/>
      <w:lvlJc w:val="left"/>
      <w:pPr>
        <w:ind w:left="6480" w:hanging="360"/>
      </w:pPr>
      <w:rPr>
        <w:rFonts w:ascii="Wingdings" w:hAnsi="Wingdings" w:hint="default"/>
      </w:rPr>
    </w:lvl>
  </w:abstractNum>
  <w:abstractNum w:abstractNumId="8" w15:restartNumberingAfterBreak="0">
    <w:nsid w:val="21EA4DE2"/>
    <w:multiLevelType w:val="hybridMultilevel"/>
    <w:tmpl w:val="8C2CDC0A"/>
    <w:lvl w:ilvl="0" w:tplc="2EC245A4">
      <w:start w:val="1"/>
      <w:numFmt w:val="bullet"/>
      <w:lvlText w:val=""/>
      <w:lvlJc w:val="left"/>
      <w:pPr>
        <w:ind w:left="360" w:hanging="360"/>
      </w:pPr>
      <w:rPr>
        <w:rFonts w:ascii="Symbol" w:hAnsi="Symbol" w:hint="default"/>
      </w:rPr>
    </w:lvl>
    <w:lvl w:ilvl="1" w:tplc="369C7928">
      <w:start w:val="1"/>
      <w:numFmt w:val="bullet"/>
      <w:lvlText w:val="o"/>
      <w:lvlJc w:val="left"/>
      <w:pPr>
        <w:ind w:left="1440" w:hanging="360"/>
      </w:pPr>
      <w:rPr>
        <w:rFonts w:ascii="Courier New" w:hAnsi="Courier New" w:hint="default"/>
      </w:rPr>
    </w:lvl>
    <w:lvl w:ilvl="2" w:tplc="6FA474F8">
      <w:start w:val="1"/>
      <w:numFmt w:val="bullet"/>
      <w:lvlText w:val=""/>
      <w:lvlJc w:val="left"/>
      <w:pPr>
        <w:ind w:left="2160" w:hanging="360"/>
      </w:pPr>
      <w:rPr>
        <w:rFonts w:ascii="Wingdings" w:hAnsi="Wingdings" w:hint="default"/>
      </w:rPr>
    </w:lvl>
    <w:lvl w:ilvl="3" w:tplc="EC58858E">
      <w:start w:val="1"/>
      <w:numFmt w:val="bullet"/>
      <w:lvlText w:val=""/>
      <w:lvlJc w:val="left"/>
      <w:pPr>
        <w:ind w:left="2880" w:hanging="360"/>
      </w:pPr>
      <w:rPr>
        <w:rFonts w:ascii="Symbol" w:hAnsi="Symbol" w:hint="default"/>
      </w:rPr>
    </w:lvl>
    <w:lvl w:ilvl="4" w:tplc="2F10F1B6">
      <w:start w:val="1"/>
      <w:numFmt w:val="bullet"/>
      <w:lvlText w:val="o"/>
      <w:lvlJc w:val="left"/>
      <w:pPr>
        <w:ind w:left="3600" w:hanging="360"/>
      </w:pPr>
      <w:rPr>
        <w:rFonts w:ascii="Courier New" w:hAnsi="Courier New" w:hint="default"/>
      </w:rPr>
    </w:lvl>
    <w:lvl w:ilvl="5" w:tplc="548C043C">
      <w:start w:val="1"/>
      <w:numFmt w:val="bullet"/>
      <w:lvlText w:val=""/>
      <w:lvlJc w:val="left"/>
      <w:pPr>
        <w:ind w:left="4320" w:hanging="360"/>
      </w:pPr>
      <w:rPr>
        <w:rFonts w:ascii="Wingdings" w:hAnsi="Wingdings" w:hint="default"/>
      </w:rPr>
    </w:lvl>
    <w:lvl w:ilvl="6" w:tplc="BD9A624A">
      <w:start w:val="1"/>
      <w:numFmt w:val="bullet"/>
      <w:lvlText w:val=""/>
      <w:lvlJc w:val="left"/>
      <w:pPr>
        <w:ind w:left="5040" w:hanging="360"/>
      </w:pPr>
      <w:rPr>
        <w:rFonts w:ascii="Symbol" w:hAnsi="Symbol" w:hint="default"/>
      </w:rPr>
    </w:lvl>
    <w:lvl w:ilvl="7" w:tplc="2D98764E">
      <w:start w:val="1"/>
      <w:numFmt w:val="bullet"/>
      <w:lvlText w:val="o"/>
      <w:lvlJc w:val="left"/>
      <w:pPr>
        <w:ind w:left="5760" w:hanging="360"/>
      </w:pPr>
      <w:rPr>
        <w:rFonts w:ascii="Courier New" w:hAnsi="Courier New" w:hint="default"/>
      </w:rPr>
    </w:lvl>
    <w:lvl w:ilvl="8" w:tplc="2BD2821E">
      <w:start w:val="1"/>
      <w:numFmt w:val="bullet"/>
      <w:lvlText w:val=""/>
      <w:lvlJc w:val="left"/>
      <w:pPr>
        <w:ind w:left="6480" w:hanging="360"/>
      </w:pPr>
      <w:rPr>
        <w:rFonts w:ascii="Wingdings" w:hAnsi="Wingdings" w:hint="default"/>
      </w:rPr>
    </w:lvl>
  </w:abstractNum>
  <w:abstractNum w:abstractNumId="9" w15:restartNumberingAfterBreak="0">
    <w:nsid w:val="27CE458B"/>
    <w:multiLevelType w:val="hybridMultilevel"/>
    <w:tmpl w:val="E7EABFB4"/>
    <w:lvl w:ilvl="0" w:tplc="E50235AA">
      <w:start w:val="1"/>
      <w:numFmt w:val="bullet"/>
      <w:lvlText w:val=""/>
      <w:lvlJc w:val="left"/>
      <w:pPr>
        <w:ind w:left="288" w:hanging="288"/>
      </w:pPr>
      <w:rPr>
        <w:rFonts w:ascii="Symbol" w:hAnsi="Symbol" w:hint="default"/>
      </w:rPr>
    </w:lvl>
    <w:lvl w:ilvl="1" w:tplc="28D4B5FE">
      <w:start w:val="1"/>
      <w:numFmt w:val="bullet"/>
      <w:lvlText w:val="o"/>
      <w:lvlJc w:val="left"/>
      <w:pPr>
        <w:ind w:left="1440" w:hanging="360"/>
      </w:pPr>
      <w:rPr>
        <w:rFonts w:ascii="Courier New" w:hAnsi="Courier New" w:hint="default"/>
      </w:rPr>
    </w:lvl>
    <w:lvl w:ilvl="2" w:tplc="4F54A132">
      <w:start w:val="1"/>
      <w:numFmt w:val="bullet"/>
      <w:lvlText w:val=""/>
      <w:lvlJc w:val="left"/>
      <w:pPr>
        <w:ind w:left="2160" w:hanging="360"/>
      </w:pPr>
      <w:rPr>
        <w:rFonts w:ascii="Wingdings" w:hAnsi="Wingdings" w:hint="default"/>
      </w:rPr>
    </w:lvl>
    <w:lvl w:ilvl="3" w:tplc="663ED8E6">
      <w:start w:val="1"/>
      <w:numFmt w:val="bullet"/>
      <w:lvlText w:val=""/>
      <w:lvlJc w:val="left"/>
      <w:pPr>
        <w:ind w:left="2880" w:hanging="360"/>
      </w:pPr>
      <w:rPr>
        <w:rFonts w:ascii="Symbol" w:hAnsi="Symbol" w:hint="default"/>
      </w:rPr>
    </w:lvl>
    <w:lvl w:ilvl="4" w:tplc="6FE62956">
      <w:start w:val="1"/>
      <w:numFmt w:val="bullet"/>
      <w:lvlText w:val="o"/>
      <w:lvlJc w:val="left"/>
      <w:pPr>
        <w:ind w:left="3600" w:hanging="360"/>
      </w:pPr>
      <w:rPr>
        <w:rFonts w:ascii="Courier New" w:hAnsi="Courier New" w:hint="default"/>
      </w:rPr>
    </w:lvl>
    <w:lvl w:ilvl="5" w:tplc="16788134">
      <w:start w:val="1"/>
      <w:numFmt w:val="bullet"/>
      <w:lvlText w:val=""/>
      <w:lvlJc w:val="left"/>
      <w:pPr>
        <w:ind w:left="4320" w:hanging="360"/>
      </w:pPr>
      <w:rPr>
        <w:rFonts w:ascii="Wingdings" w:hAnsi="Wingdings" w:hint="default"/>
      </w:rPr>
    </w:lvl>
    <w:lvl w:ilvl="6" w:tplc="19E27292">
      <w:start w:val="1"/>
      <w:numFmt w:val="bullet"/>
      <w:lvlText w:val=""/>
      <w:lvlJc w:val="left"/>
      <w:pPr>
        <w:ind w:left="5040" w:hanging="360"/>
      </w:pPr>
      <w:rPr>
        <w:rFonts w:ascii="Symbol" w:hAnsi="Symbol" w:hint="default"/>
      </w:rPr>
    </w:lvl>
    <w:lvl w:ilvl="7" w:tplc="D614706A">
      <w:start w:val="1"/>
      <w:numFmt w:val="bullet"/>
      <w:lvlText w:val="o"/>
      <w:lvlJc w:val="left"/>
      <w:pPr>
        <w:ind w:left="5760" w:hanging="360"/>
      </w:pPr>
      <w:rPr>
        <w:rFonts w:ascii="Courier New" w:hAnsi="Courier New" w:hint="default"/>
      </w:rPr>
    </w:lvl>
    <w:lvl w:ilvl="8" w:tplc="211EF284">
      <w:start w:val="1"/>
      <w:numFmt w:val="bullet"/>
      <w:lvlText w:val=""/>
      <w:lvlJc w:val="left"/>
      <w:pPr>
        <w:ind w:left="6480" w:hanging="360"/>
      </w:pPr>
      <w:rPr>
        <w:rFonts w:ascii="Wingdings" w:hAnsi="Wingdings" w:hint="default"/>
      </w:rPr>
    </w:lvl>
  </w:abstractNum>
  <w:abstractNum w:abstractNumId="10" w15:restartNumberingAfterBreak="0">
    <w:nsid w:val="2982EB43"/>
    <w:multiLevelType w:val="hybridMultilevel"/>
    <w:tmpl w:val="E6DAFF40"/>
    <w:lvl w:ilvl="0" w:tplc="E0884628">
      <w:start w:val="1"/>
      <w:numFmt w:val="bullet"/>
      <w:lvlText w:val=""/>
      <w:lvlJc w:val="left"/>
      <w:pPr>
        <w:ind w:left="360" w:hanging="360"/>
      </w:pPr>
      <w:rPr>
        <w:rFonts w:ascii="Symbol" w:hAnsi="Symbol" w:hint="default"/>
      </w:rPr>
    </w:lvl>
    <w:lvl w:ilvl="1" w:tplc="B7E42BB8">
      <w:start w:val="1"/>
      <w:numFmt w:val="bullet"/>
      <w:lvlText w:val="o"/>
      <w:lvlJc w:val="left"/>
      <w:pPr>
        <w:ind w:left="1440" w:hanging="360"/>
      </w:pPr>
      <w:rPr>
        <w:rFonts w:ascii="Courier New" w:hAnsi="Courier New" w:hint="default"/>
      </w:rPr>
    </w:lvl>
    <w:lvl w:ilvl="2" w:tplc="857434B8">
      <w:start w:val="1"/>
      <w:numFmt w:val="bullet"/>
      <w:lvlText w:val=""/>
      <w:lvlJc w:val="left"/>
      <w:pPr>
        <w:ind w:left="2160" w:hanging="360"/>
      </w:pPr>
      <w:rPr>
        <w:rFonts w:ascii="Wingdings" w:hAnsi="Wingdings" w:hint="default"/>
      </w:rPr>
    </w:lvl>
    <w:lvl w:ilvl="3" w:tplc="D97CF7FE">
      <w:start w:val="1"/>
      <w:numFmt w:val="bullet"/>
      <w:lvlText w:val=""/>
      <w:lvlJc w:val="left"/>
      <w:pPr>
        <w:ind w:left="2880" w:hanging="360"/>
      </w:pPr>
      <w:rPr>
        <w:rFonts w:ascii="Symbol" w:hAnsi="Symbol" w:hint="default"/>
      </w:rPr>
    </w:lvl>
    <w:lvl w:ilvl="4" w:tplc="604EEDAE">
      <w:start w:val="1"/>
      <w:numFmt w:val="bullet"/>
      <w:lvlText w:val="o"/>
      <w:lvlJc w:val="left"/>
      <w:pPr>
        <w:ind w:left="3600" w:hanging="360"/>
      </w:pPr>
      <w:rPr>
        <w:rFonts w:ascii="Courier New" w:hAnsi="Courier New" w:hint="default"/>
      </w:rPr>
    </w:lvl>
    <w:lvl w:ilvl="5" w:tplc="BB648F78">
      <w:start w:val="1"/>
      <w:numFmt w:val="bullet"/>
      <w:lvlText w:val=""/>
      <w:lvlJc w:val="left"/>
      <w:pPr>
        <w:ind w:left="4320" w:hanging="360"/>
      </w:pPr>
      <w:rPr>
        <w:rFonts w:ascii="Wingdings" w:hAnsi="Wingdings" w:hint="default"/>
      </w:rPr>
    </w:lvl>
    <w:lvl w:ilvl="6" w:tplc="9508F89A">
      <w:start w:val="1"/>
      <w:numFmt w:val="bullet"/>
      <w:lvlText w:val=""/>
      <w:lvlJc w:val="left"/>
      <w:pPr>
        <w:ind w:left="5040" w:hanging="360"/>
      </w:pPr>
      <w:rPr>
        <w:rFonts w:ascii="Symbol" w:hAnsi="Symbol" w:hint="default"/>
      </w:rPr>
    </w:lvl>
    <w:lvl w:ilvl="7" w:tplc="E1A4EA9E">
      <w:start w:val="1"/>
      <w:numFmt w:val="bullet"/>
      <w:lvlText w:val="o"/>
      <w:lvlJc w:val="left"/>
      <w:pPr>
        <w:ind w:left="5760" w:hanging="360"/>
      </w:pPr>
      <w:rPr>
        <w:rFonts w:ascii="Courier New" w:hAnsi="Courier New" w:hint="default"/>
      </w:rPr>
    </w:lvl>
    <w:lvl w:ilvl="8" w:tplc="6E5E96CC">
      <w:start w:val="1"/>
      <w:numFmt w:val="bullet"/>
      <w:lvlText w:val=""/>
      <w:lvlJc w:val="left"/>
      <w:pPr>
        <w:ind w:left="6480" w:hanging="360"/>
      </w:pPr>
      <w:rPr>
        <w:rFonts w:ascii="Wingdings" w:hAnsi="Wingdings" w:hint="default"/>
      </w:rPr>
    </w:lvl>
  </w:abstractNum>
  <w:abstractNum w:abstractNumId="11" w15:restartNumberingAfterBreak="0">
    <w:nsid w:val="2B277EFB"/>
    <w:multiLevelType w:val="hybridMultilevel"/>
    <w:tmpl w:val="7A245CDC"/>
    <w:lvl w:ilvl="0" w:tplc="D778C98C">
      <w:start w:val="1"/>
      <w:numFmt w:val="bullet"/>
      <w:lvlText w:val=""/>
      <w:lvlJc w:val="left"/>
      <w:pPr>
        <w:ind w:left="360" w:hanging="360"/>
      </w:pPr>
      <w:rPr>
        <w:rFonts w:ascii="Symbol" w:hAnsi="Symbol" w:hint="default"/>
      </w:rPr>
    </w:lvl>
    <w:lvl w:ilvl="1" w:tplc="80D61836">
      <w:start w:val="1"/>
      <w:numFmt w:val="bullet"/>
      <w:lvlText w:val="o"/>
      <w:lvlJc w:val="left"/>
      <w:pPr>
        <w:ind w:left="1440" w:hanging="360"/>
      </w:pPr>
      <w:rPr>
        <w:rFonts w:ascii="Courier New" w:hAnsi="Courier New" w:hint="default"/>
      </w:rPr>
    </w:lvl>
    <w:lvl w:ilvl="2" w:tplc="34F6265C">
      <w:start w:val="1"/>
      <w:numFmt w:val="bullet"/>
      <w:lvlText w:val=""/>
      <w:lvlJc w:val="left"/>
      <w:pPr>
        <w:ind w:left="2160" w:hanging="360"/>
      </w:pPr>
      <w:rPr>
        <w:rFonts w:ascii="Wingdings" w:hAnsi="Wingdings" w:hint="default"/>
      </w:rPr>
    </w:lvl>
    <w:lvl w:ilvl="3" w:tplc="1780F172">
      <w:start w:val="1"/>
      <w:numFmt w:val="bullet"/>
      <w:lvlText w:val=""/>
      <w:lvlJc w:val="left"/>
      <w:pPr>
        <w:ind w:left="2880" w:hanging="360"/>
      </w:pPr>
      <w:rPr>
        <w:rFonts w:ascii="Symbol" w:hAnsi="Symbol" w:hint="default"/>
      </w:rPr>
    </w:lvl>
    <w:lvl w:ilvl="4" w:tplc="3BA0BE8A">
      <w:start w:val="1"/>
      <w:numFmt w:val="bullet"/>
      <w:lvlText w:val="o"/>
      <w:lvlJc w:val="left"/>
      <w:pPr>
        <w:ind w:left="3600" w:hanging="360"/>
      </w:pPr>
      <w:rPr>
        <w:rFonts w:ascii="Courier New" w:hAnsi="Courier New" w:hint="default"/>
      </w:rPr>
    </w:lvl>
    <w:lvl w:ilvl="5" w:tplc="31BEB2F8">
      <w:start w:val="1"/>
      <w:numFmt w:val="bullet"/>
      <w:lvlText w:val=""/>
      <w:lvlJc w:val="left"/>
      <w:pPr>
        <w:ind w:left="4320" w:hanging="360"/>
      </w:pPr>
      <w:rPr>
        <w:rFonts w:ascii="Wingdings" w:hAnsi="Wingdings" w:hint="default"/>
      </w:rPr>
    </w:lvl>
    <w:lvl w:ilvl="6" w:tplc="7AE2A6B2">
      <w:start w:val="1"/>
      <w:numFmt w:val="bullet"/>
      <w:lvlText w:val=""/>
      <w:lvlJc w:val="left"/>
      <w:pPr>
        <w:ind w:left="5040" w:hanging="360"/>
      </w:pPr>
      <w:rPr>
        <w:rFonts w:ascii="Symbol" w:hAnsi="Symbol" w:hint="default"/>
      </w:rPr>
    </w:lvl>
    <w:lvl w:ilvl="7" w:tplc="930001BA">
      <w:start w:val="1"/>
      <w:numFmt w:val="bullet"/>
      <w:lvlText w:val="o"/>
      <w:lvlJc w:val="left"/>
      <w:pPr>
        <w:ind w:left="5760" w:hanging="360"/>
      </w:pPr>
      <w:rPr>
        <w:rFonts w:ascii="Courier New" w:hAnsi="Courier New" w:hint="default"/>
      </w:rPr>
    </w:lvl>
    <w:lvl w:ilvl="8" w:tplc="8A62552A">
      <w:start w:val="1"/>
      <w:numFmt w:val="bullet"/>
      <w:lvlText w:val=""/>
      <w:lvlJc w:val="left"/>
      <w:pPr>
        <w:ind w:left="6480" w:hanging="360"/>
      </w:pPr>
      <w:rPr>
        <w:rFonts w:ascii="Wingdings" w:hAnsi="Wingdings" w:hint="default"/>
      </w:rPr>
    </w:lvl>
  </w:abstractNum>
  <w:abstractNum w:abstractNumId="12" w15:restartNumberingAfterBreak="0">
    <w:nsid w:val="2E860699"/>
    <w:multiLevelType w:val="hybridMultilevel"/>
    <w:tmpl w:val="698A64EE"/>
    <w:lvl w:ilvl="0" w:tplc="9DC6407E">
      <w:start w:val="1"/>
      <w:numFmt w:val="bullet"/>
      <w:lvlText w:val=""/>
      <w:lvlJc w:val="left"/>
      <w:pPr>
        <w:ind w:left="360" w:hanging="360"/>
      </w:pPr>
      <w:rPr>
        <w:rFonts w:ascii="Symbol" w:hAnsi="Symbol" w:hint="default"/>
      </w:rPr>
    </w:lvl>
    <w:lvl w:ilvl="1" w:tplc="8E7248E2">
      <w:start w:val="1"/>
      <w:numFmt w:val="bullet"/>
      <w:lvlText w:val="o"/>
      <w:lvlJc w:val="left"/>
      <w:pPr>
        <w:ind w:left="1440" w:hanging="360"/>
      </w:pPr>
      <w:rPr>
        <w:rFonts w:ascii="Courier New" w:hAnsi="Courier New" w:hint="default"/>
      </w:rPr>
    </w:lvl>
    <w:lvl w:ilvl="2" w:tplc="85DE006E">
      <w:start w:val="1"/>
      <w:numFmt w:val="bullet"/>
      <w:lvlText w:val=""/>
      <w:lvlJc w:val="left"/>
      <w:pPr>
        <w:ind w:left="2160" w:hanging="360"/>
      </w:pPr>
      <w:rPr>
        <w:rFonts w:ascii="Wingdings" w:hAnsi="Wingdings" w:hint="default"/>
      </w:rPr>
    </w:lvl>
    <w:lvl w:ilvl="3" w:tplc="D9CAC04E">
      <w:start w:val="1"/>
      <w:numFmt w:val="bullet"/>
      <w:lvlText w:val=""/>
      <w:lvlJc w:val="left"/>
      <w:pPr>
        <w:ind w:left="2880" w:hanging="360"/>
      </w:pPr>
      <w:rPr>
        <w:rFonts w:ascii="Symbol" w:hAnsi="Symbol" w:hint="default"/>
      </w:rPr>
    </w:lvl>
    <w:lvl w:ilvl="4" w:tplc="25E05F50">
      <w:start w:val="1"/>
      <w:numFmt w:val="bullet"/>
      <w:lvlText w:val="o"/>
      <w:lvlJc w:val="left"/>
      <w:pPr>
        <w:ind w:left="3600" w:hanging="360"/>
      </w:pPr>
      <w:rPr>
        <w:rFonts w:ascii="Courier New" w:hAnsi="Courier New" w:hint="default"/>
      </w:rPr>
    </w:lvl>
    <w:lvl w:ilvl="5" w:tplc="1A2A451A">
      <w:start w:val="1"/>
      <w:numFmt w:val="bullet"/>
      <w:lvlText w:val=""/>
      <w:lvlJc w:val="left"/>
      <w:pPr>
        <w:ind w:left="4320" w:hanging="360"/>
      </w:pPr>
      <w:rPr>
        <w:rFonts w:ascii="Wingdings" w:hAnsi="Wingdings" w:hint="default"/>
      </w:rPr>
    </w:lvl>
    <w:lvl w:ilvl="6" w:tplc="68B087EA">
      <w:start w:val="1"/>
      <w:numFmt w:val="bullet"/>
      <w:lvlText w:val=""/>
      <w:lvlJc w:val="left"/>
      <w:pPr>
        <w:ind w:left="5040" w:hanging="360"/>
      </w:pPr>
      <w:rPr>
        <w:rFonts w:ascii="Symbol" w:hAnsi="Symbol" w:hint="default"/>
      </w:rPr>
    </w:lvl>
    <w:lvl w:ilvl="7" w:tplc="C206DA32">
      <w:start w:val="1"/>
      <w:numFmt w:val="bullet"/>
      <w:lvlText w:val="o"/>
      <w:lvlJc w:val="left"/>
      <w:pPr>
        <w:ind w:left="5760" w:hanging="360"/>
      </w:pPr>
      <w:rPr>
        <w:rFonts w:ascii="Courier New" w:hAnsi="Courier New" w:hint="default"/>
      </w:rPr>
    </w:lvl>
    <w:lvl w:ilvl="8" w:tplc="55AAD640">
      <w:start w:val="1"/>
      <w:numFmt w:val="bullet"/>
      <w:lvlText w:val=""/>
      <w:lvlJc w:val="left"/>
      <w:pPr>
        <w:ind w:left="6480" w:hanging="360"/>
      </w:pPr>
      <w:rPr>
        <w:rFonts w:ascii="Wingdings" w:hAnsi="Wingdings" w:hint="default"/>
      </w:rPr>
    </w:lvl>
  </w:abstractNum>
  <w:abstractNum w:abstractNumId="13" w15:restartNumberingAfterBreak="0">
    <w:nsid w:val="39CDBD6E"/>
    <w:multiLevelType w:val="hybridMultilevel"/>
    <w:tmpl w:val="7ECE48EC"/>
    <w:lvl w:ilvl="0" w:tplc="1B7A6C0C">
      <w:start w:val="1"/>
      <w:numFmt w:val="bullet"/>
      <w:lvlText w:val=""/>
      <w:lvlJc w:val="left"/>
      <w:pPr>
        <w:ind w:left="720" w:hanging="360"/>
      </w:pPr>
      <w:rPr>
        <w:rFonts w:ascii="Symbol" w:hAnsi="Symbol" w:hint="default"/>
      </w:rPr>
    </w:lvl>
    <w:lvl w:ilvl="1" w:tplc="AAF2B0AE">
      <w:start w:val="1"/>
      <w:numFmt w:val="bullet"/>
      <w:lvlText w:val="o"/>
      <w:lvlJc w:val="left"/>
      <w:pPr>
        <w:ind w:left="1440" w:hanging="360"/>
      </w:pPr>
      <w:rPr>
        <w:rFonts w:ascii="Courier New" w:hAnsi="Courier New" w:hint="default"/>
      </w:rPr>
    </w:lvl>
    <w:lvl w:ilvl="2" w:tplc="6E6EFEBC">
      <w:start w:val="1"/>
      <w:numFmt w:val="bullet"/>
      <w:lvlText w:val=""/>
      <w:lvlJc w:val="left"/>
      <w:pPr>
        <w:ind w:left="2160" w:hanging="360"/>
      </w:pPr>
      <w:rPr>
        <w:rFonts w:ascii="Wingdings" w:hAnsi="Wingdings" w:hint="default"/>
      </w:rPr>
    </w:lvl>
    <w:lvl w:ilvl="3" w:tplc="07FA8638">
      <w:start w:val="1"/>
      <w:numFmt w:val="bullet"/>
      <w:lvlText w:val=""/>
      <w:lvlJc w:val="left"/>
      <w:pPr>
        <w:ind w:left="2880" w:hanging="360"/>
      </w:pPr>
      <w:rPr>
        <w:rFonts w:ascii="Symbol" w:hAnsi="Symbol" w:hint="default"/>
      </w:rPr>
    </w:lvl>
    <w:lvl w:ilvl="4" w:tplc="B3D43D5A">
      <w:start w:val="1"/>
      <w:numFmt w:val="bullet"/>
      <w:lvlText w:val="o"/>
      <w:lvlJc w:val="left"/>
      <w:pPr>
        <w:ind w:left="3600" w:hanging="360"/>
      </w:pPr>
      <w:rPr>
        <w:rFonts w:ascii="Courier New" w:hAnsi="Courier New" w:hint="default"/>
      </w:rPr>
    </w:lvl>
    <w:lvl w:ilvl="5" w:tplc="09CE735C">
      <w:start w:val="1"/>
      <w:numFmt w:val="bullet"/>
      <w:lvlText w:val=""/>
      <w:lvlJc w:val="left"/>
      <w:pPr>
        <w:ind w:left="4320" w:hanging="360"/>
      </w:pPr>
      <w:rPr>
        <w:rFonts w:ascii="Wingdings" w:hAnsi="Wingdings" w:hint="default"/>
      </w:rPr>
    </w:lvl>
    <w:lvl w:ilvl="6" w:tplc="EF24D2B2">
      <w:start w:val="1"/>
      <w:numFmt w:val="bullet"/>
      <w:lvlText w:val=""/>
      <w:lvlJc w:val="left"/>
      <w:pPr>
        <w:ind w:left="5040" w:hanging="360"/>
      </w:pPr>
      <w:rPr>
        <w:rFonts w:ascii="Symbol" w:hAnsi="Symbol" w:hint="default"/>
      </w:rPr>
    </w:lvl>
    <w:lvl w:ilvl="7" w:tplc="A1E8C9A2">
      <w:start w:val="1"/>
      <w:numFmt w:val="bullet"/>
      <w:lvlText w:val="o"/>
      <w:lvlJc w:val="left"/>
      <w:pPr>
        <w:ind w:left="5760" w:hanging="360"/>
      </w:pPr>
      <w:rPr>
        <w:rFonts w:ascii="Courier New" w:hAnsi="Courier New" w:hint="default"/>
      </w:rPr>
    </w:lvl>
    <w:lvl w:ilvl="8" w:tplc="F0523454">
      <w:start w:val="1"/>
      <w:numFmt w:val="bullet"/>
      <w:lvlText w:val=""/>
      <w:lvlJc w:val="left"/>
      <w:pPr>
        <w:ind w:left="6480" w:hanging="360"/>
      </w:pPr>
      <w:rPr>
        <w:rFonts w:ascii="Wingdings" w:hAnsi="Wingdings" w:hint="default"/>
      </w:rPr>
    </w:lvl>
  </w:abstractNum>
  <w:abstractNum w:abstractNumId="14" w15:restartNumberingAfterBreak="0">
    <w:nsid w:val="40CEBDAC"/>
    <w:multiLevelType w:val="hybridMultilevel"/>
    <w:tmpl w:val="64CE9B88"/>
    <w:lvl w:ilvl="0" w:tplc="595EC654">
      <w:start w:val="1"/>
      <w:numFmt w:val="bullet"/>
      <w:lvlText w:val=""/>
      <w:lvlJc w:val="left"/>
      <w:pPr>
        <w:ind w:left="360" w:hanging="360"/>
      </w:pPr>
      <w:rPr>
        <w:rFonts w:ascii="Symbol" w:hAnsi="Symbol" w:hint="default"/>
      </w:rPr>
    </w:lvl>
    <w:lvl w:ilvl="1" w:tplc="F990A8BE">
      <w:start w:val="1"/>
      <w:numFmt w:val="bullet"/>
      <w:lvlText w:val="o"/>
      <w:lvlJc w:val="left"/>
      <w:pPr>
        <w:ind w:left="1440" w:hanging="360"/>
      </w:pPr>
      <w:rPr>
        <w:rFonts w:ascii="Courier New" w:hAnsi="Courier New" w:hint="default"/>
      </w:rPr>
    </w:lvl>
    <w:lvl w:ilvl="2" w:tplc="18DE82F4">
      <w:start w:val="1"/>
      <w:numFmt w:val="bullet"/>
      <w:lvlText w:val=""/>
      <w:lvlJc w:val="left"/>
      <w:pPr>
        <w:ind w:left="2160" w:hanging="360"/>
      </w:pPr>
      <w:rPr>
        <w:rFonts w:ascii="Wingdings" w:hAnsi="Wingdings" w:hint="default"/>
      </w:rPr>
    </w:lvl>
    <w:lvl w:ilvl="3" w:tplc="44584BDE">
      <w:start w:val="1"/>
      <w:numFmt w:val="bullet"/>
      <w:lvlText w:val=""/>
      <w:lvlJc w:val="left"/>
      <w:pPr>
        <w:ind w:left="2880" w:hanging="360"/>
      </w:pPr>
      <w:rPr>
        <w:rFonts w:ascii="Symbol" w:hAnsi="Symbol" w:hint="default"/>
      </w:rPr>
    </w:lvl>
    <w:lvl w:ilvl="4" w:tplc="16341EBE">
      <w:start w:val="1"/>
      <w:numFmt w:val="bullet"/>
      <w:lvlText w:val="o"/>
      <w:lvlJc w:val="left"/>
      <w:pPr>
        <w:ind w:left="3600" w:hanging="360"/>
      </w:pPr>
      <w:rPr>
        <w:rFonts w:ascii="Courier New" w:hAnsi="Courier New" w:hint="default"/>
      </w:rPr>
    </w:lvl>
    <w:lvl w:ilvl="5" w:tplc="DF8816B6">
      <w:start w:val="1"/>
      <w:numFmt w:val="bullet"/>
      <w:lvlText w:val=""/>
      <w:lvlJc w:val="left"/>
      <w:pPr>
        <w:ind w:left="4320" w:hanging="360"/>
      </w:pPr>
      <w:rPr>
        <w:rFonts w:ascii="Wingdings" w:hAnsi="Wingdings" w:hint="default"/>
      </w:rPr>
    </w:lvl>
    <w:lvl w:ilvl="6" w:tplc="AF1A1BD6">
      <w:start w:val="1"/>
      <w:numFmt w:val="bullet"/>
      <w:lvlText w:val=""/>
      <w:lvlJc w:val="left"/>
      <w:pPr>
        <w:ind w:left="5040" w:hanging="360"/>
      </w:pPr>
      <w:rPr>
        <w:rFonts w:ascii="Symbol" w:hAnsi="Symbol" w:hint="default"/>
      </w:rPr>
    </w:lvl>
    <w:lvl w:ilvl="7" w:tplc="5B46FC10">
      <w:start w:val="1"/>
      <w:numFmt w:val="bullet"/>
      <w:lvlText w:val="o"/>
      <w:lvlJc w:val="left"/>
      <w:pPr>
        <w:ind w:left="5760" w:hanging="360"/>
      </w:pPr>
      <w:rPr>
        <w:rFonts w:ascii="Courier New" w:hAnsi="Courier New" w:hint="default"/>
      </w:rPr>
    </w:lvl>
    <w:lvl w:ilvl="8" w:tplc="7A6E4944">
      <w:start w:val="1"/>
      <w:numFmt w:val="bullet"/>
      <w:lvlText w:val=""/>
      <w:lvlJc w:val="left"/>
      <w:pPr>
        <w:ind w:left="6480" w:hanging="360"/>
      </w:pPr>
      <w:rPr>
        <w:rFonts w:ascii="Wingdings" w:hAnsi="Wingdings" w:hint="default"/>
      </w:rPr>
    </w:lvl>
  </w:abstractNum>
  <w:abstractNum w:abstractNumId="15" w15:restartNumberingAfterBreak="0">
    <w:nsid w:val="43246E40"/>
    <w:multiLevelType w:val="hybridMultilevel"/>
    <w:tmpl w:val="3168D7BC"/>
    <w:lvl w:ilvl="0" w:tplc="E2EABCEC">
      <w:start w:val="1"/>
      <w:numFmt w:val="bullet"/>
      <w:lvlText w:val=""/>
      <w:lvlJc w:val="left"/>
      <w:pPr>
        <w:ind w:left="360" w:hanging="360"/>
      </w:pPr>
      <w:rPr>
        <w:rFonts w:ascii="Symbol" w:hAnsi="Symbol" w:hint="default"/>
      </w:rPr>
    </w:lvl>
    <w:lvl w:ilvl="1" w:tplc="33721298">
      <w:start w:val="1"/>
      <w:numFmt w:val="bullet"/>
      <w:lvlText w:val="o"/>
      <w:lvlJc w:val="left"/>
      <w:pPr>
        <w:ind w:left="1440" w:hanging="360"/>
      </w:pPr>
      <w:rPr>
        <w:rFonts w:ascii="Courier New" w:hAnsi="Courier New" w:hint="default"/>
      </w:rPr>
    </w:lvl>
    <w:lvl w:ilvl="2" w:tplc="D95C369E">
      <w:start w:val="1"/>
      <w:numFmt w:val="bullet"/>
      <w:lvlText w:val=""/>
      <w:lvlJc w:val="left"/>
      <w:pPr>
        <w:ind w:left="2160" w:hanging="360"/>
      </w:pPr>
      <w:rPr>
        <w:rFonts w:ascii="Wingdings" w:hAnsi="Wingdings" w:hint="default"/>
      </w:rPr>
    </w:lvl>
    <w:lvl w:ilvl="3" w:tplc="CCA0A854">
      <w:start w:val="1"/>
      <w:numFmt w:val="bullet"/>
      <w:lvlText w:val=""/>
      <w:lvlJc w:val="left"/>
      <w:pPr>
        <w:ind w:left="2880" w:hanging="360"/>
      </w:pPr>
      <w:rPr>
        <w:rFonts w:ascii="Symbol" w:hAnsi="Symbol" w:hint="default"/>
      </w:rPr>
    </w:lvl>
    <w:lvl w:ilvl="4" w:tplc="3DB6FABE">
      <w:start w:val="1"/>
      <w:numFmt w:val="bullet"/>
      <w:lvlText w:val="o"/>
      <w:lvlJc w:val="left"/>
      <w:pPr>
        <w:ind w:left="3600" w:hanging="360"/>
      </w:pPr>
      <w:rPr>
        <w:rFonts w:ascii="Courier New" w:hAnsi="Courier New" w:hint="default"/>
      </w:rPr>
    </w:lvl>
    <w:lvl w:ilvl="5" w:tplc="E8AEEC6A">
      <w:start w:val="1"/>
      <w:numFmt w:val="bullet"/>
      <w:lvlText w:val=""/>
      <w:lvlJc w:val="left"/>
      <w:pPr>
        <w:ind w:left="4320" w:hanging="360"/>
      </w:pPr>
      <w:rPr>
        <w:rFonts w:ascii="Wingdings" w:hAnsi="Wingdings" w:hint="default"/>
      </w:rPr>
    </w:lvl>
    <w:lvl w:ilvl="6" w:tplc="210084AA">
      <w:start w:val="1"/>
      <w:numFmt w:val="bullet"/>
      <w:lvlText w:val=""/>
      <w:lvlJc w:val="left"/>
      <w:pPr>
        <w:ind w:left="5040" w:hanging="360"/>
      </w:pPr>
      <w:rPr>
        <w:rFonts w:ascii="Symbol" w:hAnsi="Symbol" w:hint="default"/>
      </w:rPr>
    </w:lvl>
    <w:lvl w:ilvl="7" w:tplc="16A2AC08">
      <w:start w:val="1"/>
      <w:numFmt w:val="bullet"/>
      <w:lvlText w:val="o"/>
      <w:lvlJc w:val="left"/>
      <w:pPr>
        <w:ind w:left="5760" w:hanging="360"/>
      </w:pPr>
      <w:rPr>
        <w:rFonts w:ascii="Courier New" w:hAnsi="Courier New" w:hint="default"/>
      </w:rPr>
    </w:lvl>
    <w:lvl w:ilvl="8" w:tplc="5AE21394">
      <w:start w:val="1"/>
      <w:numFmt w:val="bullet"/>
      <w:lvlText w:val=""/>
      <w:lvlJc w:val="left"/>
      <w:pPr>
        <w:ind w:left="6480" w:hanging="360"/>
      </w:pPr>
      <w:rPr>
        <w:rFonts w:ascii="Wingdings" w:hAnsi="Wingdings" w:hint="default"/>
      </w:rPr>
    </w:lvl>
  </w:abstractNum>
  <w:abstractNum w:abstractNumId="16" w15:restartNumberingAfterBreak="0">
    <w:nsid w:val="4439AB3B"/>
    <w:multiLevelType w:val="hybridMultilevel"/>
    <w:tmpl w:val="247E57BC"/>
    <w:lvl w:ilvl="0" w:tplc="58CC123A">
      <w:start w:val="1"/>
      <w:numFmt w:val="bullet"/>
      <w:lvlText w:val=""/>
      <w:lvlJc w:val="left"/>
      <w:pPr>
        <w:ind w:left="360" w:hanging="360"/>
      </w:pPr>
      <w:rPr>
        <w:rFonts w:ascii="Symbol" w:hAnsi="Symbol" w:hint="default"/>
      </w:rPr>
    </w:lvl>
    <w:lvl w:ilvl="1" w:tplc="82543E78">
      <w:start w:val="1"/>
      <w:numFmt w:val="bullet"/>
      <w:lvlText w:val="o"/>
      <w:lvlJc w:val="left"/>
      <w:pPr>
        <w:ind w:left="1440" w:hanging="360"/>
      </w:pPr>
      <w:rPr>
        <w:rFonts w:ascii="Courier New" w:hAnsi="Courier New" w:hint="default"/>
      </w:rPr>
    </w:lvl>
    <w:lvl w:ilvl="2" w:tplc="ED10034C">
      <w:start w:val="1"/>
      <w:numFmt w:val="bullet"/>
      <w:lvlText w:val=""/>
      <w:lvlJc w:val="left"/>
      <w:pPr>
        <w:ind w:left="2160" w:hanging="360"/>
      </w:pPr>
      <w:rPr>
        <w:rFonts w:ascii="Wingdings" w:hAnsi="Wingdings" w:hint="default"/>
      </w:rPr>
    </w:lvl>
    <w:lvl w:ilvl="3" w:tplc="F9A01D0C">
      <w:start w:val="1"/>
      <w:numFmt w:val="bullet"/>
      <w:lvlText w:val=""/>
      <w:lvlJc w:val="left"/>
      <w:pPr>
        <w:ind w:left="2880" w:hanging="360"/>
      </w:pPr>
      <w:rPr>
        <w:rFonts w:ascii="Symbol" w:hAnsi="Symbol" w:hint="default"/>
      </w:rPr>
    </w:lvl>
    <w:lvl w:ilvl="4" w:tplc="9B0A6BB4">
      <w:start w:val="1"/>
      <w:numFmt w:val="bullet"/>
      <w:lvlText w:val="o"/>
      <w:lvlJc w:val="left"/>
      <w:pPr>
        <w:ind w:left="3600" w:hanging="360"/>
      </w:pPr>
      <w:rPr>
        <w:rFonts w:ascii="Courier New" w:hAnsi="Courier New" w:hint="default"/>
      </w:rPr>
    </w:lvl>
    <w:lvl w:ilvl="5" w:tplc="679EA402">
      <w:start w:val="1"/>
      <w:numFmt w:val="bullet"/>
      <w:lvlText w:val=""/>
      <w:lvlJc w:val="left"/>
      <w:pPr>
        <w:ind w:left="4320" w:hanging="360"/>
      </w:pPr>
      <w:rPr>
        <w:rFonts w:ascii="Wingdings" w:hAnsi="Wingdings" w:hint="default"/>
      </w:rPr>
    </w:lvl>
    <w:lvl w:ilvl="6" w:tplc="530698D0">
      <w:start w:val="1"/>
      <w:numFmt w:val="bullet"/>
      <w:lvlText w:val=""/>
      <w:lvlJc w:val="left"/>
      <w:pPr>
        <w:ind w:left="5040" w:hanging="360"/>
      </w:pPr>
      <w:rPr>
        <w:rFonts w:ascii="Symbol" w:hAnsi="Symbol" w:hint="default"/>
      </w:rPr>
    </w:lvl>
    <w:lvl w:ilvl="7" w:tplc="DE4EFF46">
      <w:start w:val="1"/>
      <w:numFmt w:val="bullet"/>
      <w:lvlText w:val="o"/>
      <w:lvlJc w:val="left"/>
      <w:pPr>
        <w:ind w:left="5760" w:hanging="360"/>
      </w:pPr>
      <w:rPr>
        <w:rFonts w:ascii="Courier New" w:hAnsi="Courier New" w:hint="default"/>
      </w:rPr>
    </w:lvl>
    <w:lvl w:ilvl="8" w:tplc="B1688EE6">
      <w:start w:val="1"/>
      <w:numFmt w:val="bullet"/>
      <w:lvlText w:val=""/>
      <w:lvlJc w:val="left"/>
      <w:pPr>
        <w:ind w:left="6480" w:hanging="360"/>
      </w:pPr>
      <w:rPr>
        <w:rFonts w:ascii="Wingdings" w:hAnsi="Wingdings" w:hint="default"/>
      </w:rPr>
    </w:lvl>
  </w:abstractNum>
  <w:abstractNum w:abstractNumId="17" w15:restartNumberingAfterBreak="0">
    <w:nsid w:val="45E448B1"/>
    <w:multiLevelType w:val="hybridMultilevel"/>
    <w:tmpl w:val="D0C0098E"/>
    <w:lvl w:ilvl="0" w:tplc="F0DA6C2E">
      <w:start w:val="1"/>
      <w:numFmt w:val="bullet"/>
      <w:lvlText w:val=""/>
      <w:lvlJc w:val="left"/>
      <w:pPr>
        <w:ind w:left="360" w:hanging="360"/>
      </w:pPr>
      <w:rPr>
        <w:rFonts w:ascii="Symbol" w:hAnsi="Symbol" w:hint="default"/>
      </w:rPr>
    </w:lvl>
    <w:lvl w:ilvl="1" w:tplc="899A3C7E">
      <w:start w:val="1"/>
      <w:numFmt w:val="bullet"/>
      <w:lvlText w:val="o"/>
      <w:lvlJc w:val="left"/>
      <w:pPr>
        <w:ind w:left="1440" w:hanging="360"/>
      </w:pPr>
      <w:rPr>
        <w:rFonts w:ascii="Courier New" w:hAnsi="Courier New" w:hint="default"/>
      </w:rPr>
    </w:lvl>
    <w:lvl w:ilvl="2" w:tplc="022CD050">
      <w:start w:val="1"/>
      <w:numFmt w:val="bullet"/>
      <w:lvlText w:val=""/>
      <w:lvlJc w:val="left"/>
      <w:pPr>
        <w:ind w:left="2160" w:hanging="360"/>
      </w:pPr>
      <w:rPr>
        <w:rFonts w:ascii="Wingdings" w:hAnsi="Wingdings" w:hint="default"/>
      </w:rPr>
    </w:lvl>
    <w:lvl w:ilvl="3" w:tplc="02B4FB44">
      <w:start w:val="1"/>
      <w:numFmt w:val="bullet"/>
      <w:lvlText w:val=""/>
      <w:lvlJc w:val="left"/>
      <w:pPr>
        <w:ind w:left="2880" w:hanging="360"/>
      </w:pPr>
      <w:rPr>
        <w:rFonts w:ascii="Symbol" w:hAnsi="Symbol" w:hint="default"/>
      </w:rPr>
    </w:lvl>
    <w:lvl w:ilvl="4" w:tplc="1B20F51C">
      <w:start w:val="1"/>
      <w:numFmt w:val="bullet"/>
      <w:lvlText w:val="o"/>
      <w:lvlJc w:val="left"/>
      <w:pPr>
        <w:ind w:left="3600" w:hanging="360"/>
      </w:pPr>
      <w:rPr>
        <w:rFonts w:ascii="Courier New" w:hAnsi="Courier New" w:hint="default"/>
      </w:rPr>
    </w:lvl>
    <w:lvl w:ilvl="5" w:tplc="F7867538">
      <w:start w:val="1"/>
      <w:numFmt w:val="bullet"/>
      <w:lvlText w:val=""/>
      <w:lvlJc w:val="left"/>
      <w:pPr>
        <w:ind w:left="4320" w:hanging="360"/>
      </w:pPr>
      <w:rPr>
        <w:rFonts w:ascii="Wingdings" w:hAnsi="Wingdings" w:hint="default"/>
      </w:rPr>
    </w:lvl>
    <w:lvl w:ilvl="6" w:tplc="597EC2CE">
      <w:start w:val="1"/>
      <w:numFmt w:val="bullet"/>
      <w:lvlText w:val=""/>
      <w:lvlJc w:val="left"/>
      <w:pPr>
        <w:ind w:left="5040" w:hanging="360"/>
      </w:pPr>
      <w:rPr>
        <w:rFonts w:ascii="Symbol" w:hAnsi="Symbol" w:hint="default"/>
      </w:rPr>
    </w:lvl>
    <w:lvl w:ilvl="7" w:tplc="CE38EA8E">
      <w:start w:val="1"/>
      <w:numFmt w:val="bullet"/>
      <w:lvlText w:val="o"/>
      <w:lvlJc w:val="left"/>
      <w:pPr>
        <w:ind w:left="5760" w:hanging="360"/>
      </w:pPr>
      <w:rPr>
        <w:rFonts w:ascii="Courier New" w:hAnsi="Courier New" w:hint="default"/>
      </w:rPr>
    </w:lvl>
    <w:lvl w:ilvl="8" w:tplc="D08869AA">
      <w:start w:val="1"/>
      <w:numFmt w:val="bullet"/>
      <w:lvlText w:val=""/>
      <w:lvlJc w:val="left"/>
      <w:pPr>
        <w:ind w:left="6480" w:hanging="360"/>
      </w:pPr>
      <w:rPr>
        <w:rFonts w:ascii="Wingdings" w:hAnsi="Wingdings" w:hint="default"/>
      </w:rPr>
    </w:lvl>
  </w:abstractNum>
  <w:abstractNum w:abstractNumId="18" w15:restartNumberingAfterBreak="0">
    <w:nsid w:val="4F7967ED"/>
    <w:multiLevelType w:val="hybridMultilevel"/>
    <w:tmpl w:val="619AB00E"/>
    <w:lvl w:ilvl="0" w:tplc="B5AC0FE8">
      <w:start w:val="1"/>
      <w:numFmt w:val="bullet"/>
      <w:lvlText w:val=""/>
      <w:lvlJc w:val="left"/>
      <w:pPr>
        <w:ind w:left="360" w:hanging="360"/>
      </w:pPr>
      <w:rPr>
        <w:rFonts w:ascii="Symbol" w:hAnsi="Symbol" w:hint="default"/>
      </w:rPr>
    </w:lvl>
    <w:lvl w:ilvl="1" w:tplc="85A0C4B8">
      <w:start w:val="1"/>
      <w:numFmt w:val="bullet"/>
      <w:lvlText w:val="o"/>
      <w:lvlJc w:val="left"/>
      <w:pPr>
        <w:ind w:left="1440" w:hanging="360"/>
      </w:pPr>
      <w:rPr>
        <w:rFonts w:ascii="Courier New" w:hAnsi="Courier New" w:hint="default"/>
      </w:rPr>
    </w:lvl>
    <w:lvl w:ilvl="2" w:tplc="4FE0DA44">
      <w:start w:val="1"/>
      <w:numFmt w:val="bullet"/>
      <w:lvlText w:val=""/>
      <w:lvlJc w:val="left"/>
      <w:pPr>
        <w:ind w:left="2160" w:hanging="360"/>
      </w:pPr>
      <w:rPr>
        <w:rFonts w:ascii="Wingdings" w:hAnsi="Wingdings" w:hint="default"/>
      </w:rPr>
    </w:lvl>
    <w:lvl w:ilvl="3" w:tplc="0D3C21D8">
      <w:start w:val="1"/>
      <w:numFmt w:val="bullet"/>
      <w:lvlText w:val=""/>
      <w:lvlJc w:val="left"/>
      <w:pPr>
        <w:ind w:left="2880" w:hanging="360"/>
      </w:pPr>
      <w:rPr>
        <w:rFonts w:ascii="Symbol" w:hAnsi="Symbol" w:hint="default"/>
      </w:rPr>
    </w:lvl>
    <w:lvl w:ilvl="4" w:tplc="9E244EA4">
      <w:start w:val="1"/>
      <w:numFmt w:val="bullet"/>
      <w:lvlText w:val="o"/>
      <w:lvlJc w:val="left"/>
      <w:pPr>
        <w:ind w:left="3600" w:hanging="360"/>
      </w:pPr>
      <w:rPr>
        <w:rFonts w:ascii="Courier New" w:hAnsi="Courier New" w:hint="default"/>
      </w:rPr>
    </w:lvl>
    <w:lvl w:ilvl="5" w:tplc="75827A52">
      <w:start w:val="1"/>
      <w:numFmt w:val="bullet"/>
      <w:lvlText w:val=""/>
      <w:lvlJc w:val="left"/>
      <w:pPr>
        <w:ind w:left="4320" w:hanging="360"/>
      </w:pPr>
      <w:rPr>
        <w:rFonts w:ascii="Wingdings" w:hAnsi="Wingdings" w:hint="default"/>
      </w:rPr>
    </w:lvl>
    <w:lvl w:ilvl="6" w:tplc="3836CD2A">
      <w:start w:val="1"/>
      <w:numFmt w:val="bullet"/>
      <w:lvlText w:val=""/>
      <w:lvlJc w:val="left"/>
      <w:pPr>
        <w:ind w:left="5040" w:hanging="360"/>
      </w:pPr>
      <w:rPr>
        <w:rFonts w:ascii="Symbol" w:hAnsi="Symbol" w:hint="default"/>
      </w:rPr>
    </w:lvl>
    <w:lvl w:ilvl="7" w:tplc="5978CD7E">
      <w:start w:val="1"/>
      <w:numFmt w:val="bullet"/>
      <w:lvlText w:val="o"/>
      <w:lvlJc w:val="left"/>
      <w:pPr>
        <w:ind w:left="5760" w:hanging="360"/>
      </w:pPr>
      <w:rPr>
        <w:rFonts w:ascii="Courier New" w:hAnsi="Courier New" w:hint="default"/>
      </w:rPr>
    </w:lvl>
    <w:lvl w:ilvl="8" w:tplc="FA9A69E6">
      <w:start w:val="1"/>
      <w:numFmt w:val="bullet"/>
      <w:lvlText w:val=""/>
      <w:lvlJc w:val="left"/>
      <w:pPr>
        <w:ind w:left="6480" w:hanging="360"/>
      </w:pPr>
      <w:rPr>
        <w:rFonts w:ascii="Wingdings" w:hAnsi="Wingdings" w:hint="default"/>
      </w:rPr>
    </w:lvl>
  </w:abstractNum>
  <w:abstractNum w:abstractNumId="19" w15:restartNumberingAfterBreak="0">
    <w:nsid w:val="53FA1649"/>
    <w:multiLevelType w:val="hybridMultilevel"/>
    <w:tmpl w:val="892E122E"/>
    <w:lvl w:ilvl="0" w:tplc="ACFCBD8A">
      <w:start w:val="1"/>
      <w:numFmt w:val="bullet"/>
      <w:lvlText w:val=""/>
      <w:lvlJc w:val="left"/>
      <w:pPr>
        <w:ind w:left="360" w:hanging="360"/>
      </w:pPr>
      <w:rPr>
        <w:rFonts w:ascii="Symbol" w:hAnsi="Symbol" w:hint="default"/>
      </w:rPr>
    </w:lvl>
    <w:lvl w:ilvl="1" w:tplc="EB8C0D2E">
      <w:start w:val="1"/>
      <w:numFmt w:val="bullet"/>
      <w:lvlText w:val="o"/>
      <w:lvlJc w:val="left"/>
      <w:pPr>
        <w:ind w:left="1440" w:hanging="360"/>
      </w:pPr>
      <w:rPr>
        <w:rFonts w:ascii="Courier New" w:hAnsi="Courier New" w:hint="default"/>
      </w:rPr>
    </w:lvl>
    <w:lvl w:ilvl="2" w:tplc="1D1E4E32">
      <w:start w:val="1"/>
      <w:numFmt w:val="bullet"/>
      <w:lvlText w:val=""/>
      <w:lvlJc w:val="left"/>
      <w:pPr>
        <w:ind w:left="2160" w:hanging="360"/>
      </w:pPr>
      <w:rPr>
        <w:rFonts w:ascii="Wingdings" w:hAnsi="Wingdings" w:hint="default"/>
      </w:rPr>
    </w:lvl>
    <w:lvl w:ilvl="3" w:tplc="68F63156">
      <w:start w:val="1"/>
      <w:numFmt w:val="bullet"/>
      <w:lvlText w:val=""/>
      <w:lvlJc w:val="left"/>
      <w:pPr>
        <w:ind w:left="2880" w:hanging="360"/>
      </w:pPr>
      <w:rPr>
        <w:rFonts w:ascii="Symbol" w:hAnsi="Symbol" w:hint="default"/>
      </w:rPr>
    </w:lvl>
    <w:lvl w:ilvl="4" w:tplc="17987C06">
      <w:start w:val="1"/>
      <w:numFmt w:val="bullet"/>
      <w:lvlText w:val="o"/>
      <w:lvlJc w:val="left"/>
      <w:pPr>
        <w:ind w:left="3600" w:hanging="360"/>
      </w:pPr>
      <w:rPr>
        <w:rFonts w:ascii="Courier New" w:hAnsi="Courier New" w:hint="default"/>
      </w:rPr>
    </w:lvl>
    <w:lvl w:ilvl="5" w:tplc="59021882">
      <w:start w:val="1"/>
      <w:numFmt w:val="bullet"/>
      <w:lvlText w:val=""/>
      <w:lvlJc w:val="left"/>
      <w:pPr>
        <w:ind w:left="4320" w:hanging="360"/>
      </w:pPr>
      <w:rPr>
        <w:rFonts w:ascii="Wingdings" w:hAnsi="Wingdings" w:hint="default"/>
      </w:rPr>
    </w:lvl>
    <w:lvl w:ilvl="6" w:tplc="8618E280">
      <w:start w:val="1"/>
      <w:numFmt w:val="bullet"/>
      <w:lvlText w:val=""/>
      <w:lvlJc w:val="left"/>
      <w:pPr>
        <w:ind w:left="5040" w:hanging="360"/>
      </w:pPr>
      <w:rPr>
        <w:rFonts w:ascii="Symbol" w:hAnsi="Symbol" w:hint="default"/>
      </w:rPr>
    </w:lvl>
    <w:lvl w:ilvl="7" w:tplc="DB7A72A6">
      <w:start w:val="1"/>
      <w:numFmt w:val="bullet"/>
      <w:lvlText w:val="o"/>
      <w:lvlJc w:val="left"/>
      <w:pPr>
        <w:ind w:left="5760" w:hanging="360"/>
      </w:pPr>
      <w:rPr>
        <w:rFonts w:ascii="Courier New" w:hAnsi="Courier New" w:hint="default"/>
      </w:rPr>
    </w:lvl>
    <w:lvl w:ilvl="8" w:tplc="A334A03E">
      <w:start w:val="1"/>
      <w:numFmt w:val="bullet"/>
      <w:lvlText w:val=""/>
      <w:lvlJc w:val="left"/>
      <w:pPr>
        <w:ind w:left="6480" w:hanging="360"/>
      </w:pPr>
      <w:rPr>
        <w:rFonts w:ascii="Wingdings" w:hAnsi="Wingdings" w:hint="default"/>
      </w:rPr>
    </w:lvl>
  </w:abstractNum>
  <w:abstractNum w:abstractNumId="20" w15:restartNumberingAfterBreak="0">
    <w:nsid w:val="5FCD1401"/>
    <w:multiLevelType w:val="hybridMultilevel"/>
    <w:tmpl w:val="E562710E"/>
    <w:lvl w:ilvl="0" w:tplc="8A9C26B4">
      <w:start w:val="1"/>
      <w:numFmt w:val="bullet"/>
      <w:lvlText w:val=""/>
      <w:lvlJc w:val="left"/>
      <w:pPr>
        <w:ind w:left="360" w:hanging="360"/>
      </w:pPr>
      <w:rPr>
        <w:rFonts w:ascii="Symbol" w:hAnsi="Symbol" w:hint="default"/>
      </w:rPr>
    </w:lvl>
    <w:lvl w:ilvl="1" w:tplc="3900319C">
      <w:start w:val="1"/>
      <w:numFmt w:val="bullet"/>
      <w:lvlText w:val="o"/>
      <w:lvlJc w:val="left"/>
      <w:pPr>
        <w:ind w:left="1440" w:hanging="360"/>
      </w:pPr>
      <w:rPr>
        <w:rFonts w:ascii="Courier New" w:hAnsi="Courier New" w:hint="default"/>
      </w:rPr>
    </w:lvl>
    <w:lvl w:ilvl="2" w:tplc="80302060">
      <w:start w:val="1"/>
      <w:numFmt w:val="bullet"/>
      <w:lvlText w:val=""/>
      <w:lvlJc w:val="left"/>
      <w:pPr>
        <w:ind w:left="2160" w:hanging="360"/>
      </w:pPr>
      <w:rPr>
        <w:rFonts w:ascii="Wingdings" w:hAnsi="Wingdings" w:hint="default"/>
      </w:rPr>
    </w:lvl>
    <w:lvl w:ilvl="3" w:tplc="7D3270AC">
      <w:start w:val="1"/>
      <w:numFmt w:val="bullet"/>
      <w:lvlText w:val=""/>
      <w:lvlJc w:val="left"/>
      <w:pPr>
        <w:ind w:left="2880" w:hanging="360"/>
      </w:pPr>
      <w:rPr>
        <w:rFonts w:ascii="Symbol" w:hAnsi="Symbol" w:hint="default"/>
      </w:rPr>
    </w:lvl>
    <w:lvl w:ilvl="4" w:tplc="00A04CB6">
      <w:start w:val="1"/>
      <w:numFmt w:val="bullet"/>
      <w:lvlText w:val="o"/>
      <w:lvlJc w:val="left"/>
      <w:pPr>
        <w:ind w:left="3600" w:hanging="360"/>
      </w:pPr>
      <w:rPr>
        <w:rFonts w:ascii="Courier New" w:hAnsi="Courier New" w:hint="default"/>
      </w:rPr>
    </w:lvl>
    <w:lvl w:ilvl="5" w:tplc="605C36AC">
      <w:start w:val="1"/>
      <w:numFmt w:val="bullet"/>
      <w:lvlText w:val=""/>
      <w:lvlJc w:val="left"/>
      <w:pPr>
        <w:ind w:left="4320" w:hanging="360"/>
      </w:pPr>
      <w:rPr>
        <w:rFonts w:ascii="Wingdings" w:hAnsi="Wingdings" w:hint="default"/>
      </w:rPr>
    </w:lvl>
    <w:lvl w:ilvl="6" w:tplc="F0569C46">
      <w:start w:val="1"/>
      <w:numFmt w:val="bullet"/>
      <w:lvlText w:val=""/>
      <w:lvlJc w:val="left"/>
      <w:pPr>
        <w:ind w:left="5040" w:hanging="360"/>
      </w:pPr>
      <w:rPr>
        <w:rFonts w:ascii="Symbol" w:hAnsi="Symbol" w:hint="default"/>
      </w:rPr>
    </w:lvl>
    <w:lvl w:ilvl="7" w:tplc="BD52AA66">
      <w:start w:val="1"/>
      <w:numFmt w:val="bullet"/>
      <w:lvlText w:val="o"/>
      <w:lvlJc w:val="left"/>
      <w:pPr>
        <w:ind w:left="5760" w:hanging="360"/>
      </w:pPr>
      <w:rPr>
        <w:rFonts w:ascii="Courier New" w:hAnsi="Courier New" w:hint="default"/>
      </w:rPr>
    </w:lvl>
    <w:lvl w:ilvl="8" w:tplc="BDDE78C0">
      <w:start w:val="1"/>
      <w:numFmt w:val="bullet"/>
      <w:lvlText w:val=""/>
      <w:lvlJc w:val="left"/>
      <w:pPr>
        <w:ind w:left="6480" w:hanging="360"/>
      </w:pPr>
      <w:rPr>
        <w:rFonts w:ascii="Wingdings" w:hAnsi="Wingdings" w:hint="default"/>
      </w:rPr>
    </w:lvl>
  </w:abstractNum>
  <w:abstractNum w:abstractNumId="21" w15:restartNumberingAfterBreak="0">
    <w:nsid w:val="6D3A0AFF"/>
    <w:multiLevelType w:val="hybridMultilevel"/>
    <w:tmpl w:val="ACEEC03C"/>
    <w:lvl w:ilvl="0" w:tplc="55681050">
      <w:start w:val="1"/>
      <w:numFmt w:val="bullet"/>
      <w:lvlText w:val=""/>
      <w:lvlJc w:val="left"/>
      <w:pPr>
        <w:ind w:left="360" w:hanging="360"/>
      </w:pPr>
      <w:rPr>
        <w:rFonts w:ascii="Symbol" w:hAnsi="Symbol" w:hint="default"/>
      </w:rPr>
    </w:lvl>
    <w:lvl w:ilvl="1" w:tplc="27E03906">
      <w:start w:val="1"/>
      <w:numFmt w:val="bullet"/>
      <w:lvlText w:val="o"/>
      <w:lvlJc w:val="left"/>
      <w:pPr>
        <w:ind w:left="1440" w:hanging="360"/>
      </w:pPr>
      <w:rPr>
        <w:rFonts w:ascii="Courier New" w:hAnsi="Courier New" w:hint="default"/>
      </w:rPr>
    </w:lvl>
    <w:lvl w:ilvl="2" w:tplc="FD4CF68A">
      <w:start w:val="1"/>
      <w:numFmt w:val="bullet"/>
      <w:lvlText w:val=""/>
      <w:lvlJc w:val="left"/>
      <w:pPr>
        <w:ind w:left="2160" w:hanging="360"/>
      </w:pPr>
      <w:rPr>
        <w:rFonts w:ascii="Wingdings" w:hAnsi="Wingdings" w:hint="default"/>
      </w:rPr>
    </w:lvl>
    <w:lvl w:ilvl="3" w:tplc="B546B164">
      <w:start w:val="1"/>
      <w:numFmt w:val="bullet"/>
      <w:lvlText w:val=""/>
      <w:lvlJc w:val="left"/>
      <w:pPr>
        <w:ind w:left="2880" w:hanging="360"/>
      </w:pPr>
      <w:rPr>
        <w:rFonts w:ascii="Symbol" w:hAnsi="Symbol" w:hint="default"/>
      </w:rPr>
    </w:lvl>
    <w:lvl w:ilvl="4" w:tplc="EFA8AFB2">
      <w:start w:val="1"/>
      <w:numFmt w:val="bullet"/>
      <w:lvlText w:val="o"/>
      <w:lvlJc w:val="left"/>
      <w:pPr>
        <w:ind w:left="3600" w:hanging="360"/>
      </w:pPr>
      <w:rPr>
        <w:rFonts w:ascii="Courier New" w:hAnsi="Courier New" w:hint="default"/>
      </w:rPr>
    </w:lvl>
    <w:lvl w:ilvl="5" w:tplc="EF02ADF0">
      <w:start w:val="1"/>
      <w:numFmt w:val="bullet"/>
      <w:lvlText w:val=""/>
      <w:lvlJc w:val="left"/>
      <w:pPr>
        <w:ind w:left="4320" w:hanging="360"/>
      </w:pPr>
      <w:rPr>
        <w:rFonts w:ascii="Wingdings" w:hAnsi="Wingdings" w:hint="default"/>
      </w:rPr>
    </w:lvl>
    <w:lvl w:ilvl="6" w:tplc="5F3CED80">
      <w:start w:val="1"/>
      <w:numFmt w:val="bullet"/>
      <w:lvlText w:val=""/>
      <w:lvlJc w:val="left"/>
      <w:pPr>
        <w:ind w:left="5040" w:hanging="360"/>
      </w:pPr>
      <w:rPr>
        <w:rFonts w:ascii="Symbol" w:hAnsi="Symbol" w:hint="default"/>
      </w:rPr>
    </w:lvl>
    <w:lvl w:ilvl="7" w:tplc="C4C69508">
      <w:start w:val="1"/>
      <w:numFmt w:val="bullet"/>
      <w:lvlText w:val="o"/>
      <w:lvlJc w:val="left"/>
      <w:pPr>
        <w:ind w:left="5760" w:hanging="360"/>
      </w:pPr>
      <w:rPr>
        <w:rFonts w:ascii="Courier New" w:hAnsi="Courier New" w:hint="default"/>
      </w:rPr>
    </w:lvl>
    <w:lvl w:ilvl="8" w:tplc="BEDA2BE6">
      <w:start w:val="1"/>
      <w:numFmt w:val="bullet"/>
      <w:lvlText w:val=""/>
      <w:lvlJc w:val="left"/>
      <w:pPr>
        <w:ind w:left="6480" w:hanging="360"/>
      </w:pPr>
      <w:rPr>
        <w:rFonts w:ascii="Wingdings" w:hAnsi="Wingdings" w:hint="default"/>
      </w:rPr>
    </w:lvl>
  </w:abstractNum>
  <w:abstractNum w:abstractNumId="22" w15:restartNumberingAfterBreak="0">
    <w:nsid w:val="72AEC81B"/>
    <w:multiLevelType w:val="hybridMultilevel"/>
    <w:tmpl w:val="EB781530"/>
    <w:lvl w:ilvl="0" w:tplc="409E58F8">
      <w:start w:val="1"/>
      <w:numFmt w:val="bullet"/>
      <w:lvlText w:val=""/>
      <w:lvlJc w:val="left"/>
      <w:pPr>
        <w:ind w:left="360" w:hanging="360"/>
      </w:pPr>
      <w:rPr>
        <w:rFonts w:ascii="Symbol" w:hAnsi="Symbol" w:hint="default"/>
      </w:rPr>
    </w:lvl>
    <w:lvl w:ilvl="1" w:tplc="B5727A12">
      <w:start w:val="1"/>
      <w:numFmt w:val="bullet"/>
      <w:lvlText w:val="o"/>
      <w:lvlJc w:val="left"/>
      <w:pPr>
        <w:ind w:left="1440" w:hanging="360"/>
      </w:pPr>
      <w:rPr>
        <w:rFonts w:ascii="Courier New" w:hAnsi="Courier New" w:hint="default"/>
      </w:rPr>
    </w:lvl>
    <w:lvl w:ilvl="2" w:tplc="A770EF72">
      <w:start w:val="1"/>
      <w:numFmt w:val="bullet"/>
      <w:lvlText w:val=""/>
      <w:lvlJc w:val="left"/>
      <w:pPr>
        <w:ind w:left="2160" w:hanging="360"/>
      </w:pPr>
      <w:rPr>
        <w:rFonts w:ascii="Wingdings" w:hAnsi="Wingdings" w:hint="default"/>
      </w:rPr>
    </w:lvl>
    <w:lvl w:ilvl="3" w:tplc="84EE448C">
      <w:start w:val="1"/>
      <w:numFmt w:val="bullet"/>
      <w:lvlText w:val=""/>
      <w:lvlJc w:val="left"/>
      <w:pPr>
        <w:ind w:left="2880" w:hanging="360"/>
      </w:pPr>
      <w:rPr>
        <w:rFonts w:ascii="Symbol" w:hAnsi="Symbol" w:hint="default"/>
      </w:rPr>
    </w:lvl>
    <w:lvl w:ilvl="4" w:tplc="F9C6C864">
      <w:start w:val="1"/>
      <w:numFmt w:val="bullet"/>
      <w:lvlText w:val="o"/>
      <w:lvlJc w:val="left"/>
      <w:pPr>
        <w:ind w:left="3600" w:hanging="360"/>
      </w:pPr>
      <w:rPr>
        <w:rFonts w:ascii="Courier New" w:hAnsi="Courier New" w:hint="default"/>
      </w:rPr>
    </w:lvl>
    <w:lvl w:ilvl="5" w:tplc="44C6BE98">
      <w:start w:val="1"/>
      <w:numFmt w:val="bullet"/>
      <w:lvlText w:val=""/>
      <w:lvlJc w:val="left"/>
      <w:pPr>
        <w:ind w:left="4320" w:hanging="360"/>
      </w:pPr>
      <w:rPr>
        <w:rFonts w:ascii="Wingdings" w:hAnsi="Wingdings" w:hint="default"/>
      </w:rPr>
    </w:lvl>
    <w:lvl w:ilvl="6" w:tplc="72B64EE2">
      <w:start w:val="1"/>
      <w:numFmt w:val="bullet"/>
      <w:lvlText w:val=""/>
      <w:lvlJc w:val="left"/>
      <w:pPr>
        <w:ind w:left="5040" w:hanging="360"/>
      </w:pPr>
      <w:rPr>
        <w:rFonts w:ascii="Symbol" w:hAnsi="Symbol" w:hint="default"/>
      </w:rPr>
    </w:lvl>
    <w:lvl w:ilvl="7" w:tplc="A50C66E6">
      <w:start w:val="1"/>
      <w:numFmt w:val="bullet"/>
      <w:lvlText w:val="o"/>
      <w:lvlJc w:val="left"/>
      <w:pPr>
        <w:ind w:left="5760" w:hanging="360"/>
      </w:pPr>
      <w:rPr>
        <w:rFonts w:ascii="Courier New" w:hAnsi="Courier New" w:hint="default"/>
      </w:rPr>
    </w:lvl>
    <w:lvl w:ilvl="8" w:tplc="20DE2696">
      <w:start w:val="1"/>
      <w:numFmt w:val="bullet"/>
      <w:lvlText w:val=""/>
      <w:lvlJc w:val="left"/>
      <w:pPr>
        <w:ind w:left="6480" w:hanging="360"/>
      </w:pPr>
      <w:rPr>
        <w:rFonts w:ascii="Wingdings" w:hAnsi="Wingdings" w:hint="default"/>
      </w:rPr>
    </w:lvl>
  </w:abstractNum>
  <w:abstractNum w:abstractNumId="23" w15:restartNumberingAfterBreak="0">
    <w:nsid w:val="73D74BEF"/>
    <w:multiLevelType w:val="hybridMultilevel"/>
    <w:tmpl w:val="0F36ECA6"/>
    <w:lvl w:ilvl="0" w:tplc="4162A6BC">
      <w:start w:val="1"/>
      <w:numFmt w:val="bullet"/>
      <w:lvlText w:val=""/>
      <w:lvlJc w:val="left"/>
      <w:pPr>
        <w:ind w:left="360" w:hanging="360"/>
      </w:pPr>
      <w:rPr>
        <w:rFonts w:ascii="Symbol" w:hAnsi="Symbol" w:hint="default"/>
      </w:rPr>
    </w:lvl>
    <w:lvl w:ilvl="1" w:tplc="ECEEF970">
      <w:start w:val="1"/>
      <w:numFmt w:val="bullet"/>
      <w:lvlText w:val="o"/>
      <w:lvlJc w:val="left"/>
      <w:pPr>
        <w:ind w:left="1440" w:hanging="360"/>
      </w:pPr>
      <w:rPr>
        <w:rFonts w:ascii="Courier New" w:hAnsi="Courier New" w:hint="default"/>
      </w:rPr>
    </w:lvl>
    <w:lvl w:ilvl="2" w:tplc="DE2CEDE0">
      <w:start w:val="1"/>
      <w:numFmt w:val="bullet"/>
      <w:lvlText w:val=""/>
      <w:lvlJc w:val="left"/>
      <w:pPr>
        <w:ind w:left="2160" w:hanging="360"/>
      </w:pPr>
      <w:rPr>
        <w:rFonts w:ascii="Wingdings" w:hAnsi="Wingdings" w:hint="default"/>
      </w:rPr>
    </w:lvl>
    <w:lvl w:ilvl="3" w:tplc="532E678A">
      <w:start w:val="1"/>
      <w:numFmt w:val="bullet"/>
      <w:lvlText w:val=""/>
      <w:lvlJc w:val="left"/>
      <w:pPr>
        <w:ind w:left="2880" w:hanging="360"/>
      </w:pPr>
      <w:rPr>
        <w:rFonts w:ascii="Symbol" w:hAnsi="Symbol" w:hint="default"/>
      </w:rPr>
    </w:lvl>
    <w:lvl w:ilvl="4" w:tplc="AB623B0E">
      <w:start w:val="1"/>
      <w:numFmt w:val="bullet"/>
      <w:lvlText w:val="o"/>
      <w:lvlJc w:val="left"/>
      <w:pPr>
        <w:ind w:left="3600" w:hanging="360"/>
      </w:pPr>
      <w:rPr>
        <w:rFonts w:ascii="Courier New" w:hAnsi="Courier New" w:hint="default"/>
      </w:rPr>
    </w:lvl>
    <w:lvl w:ilvl="5" w:tplc="0344825E">
      <w:start w:val="1"/>
      <w:numFmt w:val="bullet"/>
      <w:lvlText w:val=""/>
      <w:lvlJc w:val="left"/>
      <w:pPr>
        <w:ind w:left="4320" w:hanging="360"/>
      </w:pPr>
      <w:rPr>
        <w:rFonts w:ascii="Wingdings" w:hAnsi="Wingdings" w:hint="default"/>
      </w:rPr>
    </w:lvl>
    <w:lvl w:ilvl="6" w:tplc="B6EE4E14">
      <w:start w:val="1"/>
      <w:numFmt w:val="bullet"/>
      <w:lvlText w:val=""/>
      <w:lvlJc w:val="left"/>
      <w:pPr>
        <w:ind w:left="5040" w:hanging="360"/>
      </w:pPr>
      <w:rPr>
        <w:rFonts w:ascii="Symbol" w:hAnsi="Symbol" w:hint="default"/>
      </w:rPr>
    </w:lvl>
    <w:lvl w:ilvl="7" w:tplc="A3B01A8C">
      <w:start w:val="1"/>
      <w:numFmt w:val="bullet"/>
      <w:lvlText w:val="o"/>
      <w:lvlJc w:val="left"/>
      <w:pPr>
        <w:ind w:left="5760" w:hanging="360"/>
      </w:pPr>
      <w:rPr>
        <w:rFonts w:ascii="Courier New" w:hAnsi="Courier New" w:hint="default"/>
      </w:rPr>
    </w:lvl>
    <w:lvl w:ilvl="8" w:tplc="F70623CA">
      <w:start w:val="1"/>
      <w:numFmt w:val="bullet"/>
      <w:lvlText w:val=""/>
      <w:lvlJc w:val="left"/>
      <w:pPr>
        <w:ind w:left="6480" w:hanging="360"/>
      </w:pPr>
      <w:rPr>
        <w:rFonts w:ascii="Wingdings" w:hAnsi="Wingdings" w:hint="default"/>
      </w:rPr>
    </w:lvl>
  </w:abstractNum>
  <w:abstractNum w:abstractNumId="24" w15:restartNumberingAfterBreak="0">
    <w:nsid w:val="74791F2F"/>
    <w:multiLevelType w:val="hybridMultilevel"/>
    <w:tmpl w:val="BF940A96"/>
    <w:lvl w:ilvl="0" w:tplc="867AA0E4">
      <w:start w:val="1"/>
      <w:numFmt w:val="bullet"/>
      <w:lvlText w:val=""/>
      <w:lvlJc w:val="left"/>
      <w:pPr>
        <w:ind w:left="360" w:hanging="360"/>
      </w:pPr>
      <w:rPr>
        <w:rFonts w:ascii="Symbol" w:hAnsi="Symbol" w:hint="default"/>
      </w:rPr>
    </w:lvl>
    <w:lvl w:ilvl="1" w:tplc="E3582A9C">
      <w:start w:val="1"/>
      <w:numFmt w:val="bullet"/>
      <w:lvlText w:val="o"/>
      <w:lvlJc w:val="left"/>
      <w:pPr>
        <w:ind w:left="1440" w:hanging="360"/>
      </w:pPr>
      <w:rPr>
        <w:rFonts w:ascii="Courier New" w:hAnsi="Courier New" w:hint="default"/>
      </w:rPr>
    </w:lvl>
    <w:lvl w:ilvl="2" w:tplc="1C52FF82">
      <w:start w:val="1"/>
      <w:numFmt w:val="bullet"/>
      <w:lvlText w:val=""/>
      <w:lvlJc w:val="left"/>
      <w:pPr>
        <w:ind w:left="2160" w:hanging="360"/>
      </w:pPr>
      <w:rPr>
        <w:rFonts w:ascii="Wingdings" w:hAnsi="Wingdings" w:hint="default"/>
      </w:rPr>
    </w:lvl>
    <w:lvl w:ilvl="3" w:tplc="DC962A1C">
      <w:start w:val="1"/>
      <w:numFmt w:val="bullet"/>
      <w:lvlText w:val=""/>
      <w:lvlJc w:val="left"/>
      <w:pPr>
        <w:ind w:left="2880" w:hanging="360"/>
      </w:pPr>
      <w:rPr>
        <w:rFonts w:ascii="Symbol" w:hAnsi="Symbol" w:hint="default"/>
      </w:rPr>
    </w:lvl>
    <w:lvl w:ilvl="4" w:tplc="FE4C42F6">
      <w:start w:val="1"/>
      <w:numFmt w:val="bullet"/>
      <w:lvlText w:val="o"/>
      <w:lvlJc w:val="left"/>
      <w:pPr>
        <w:ind w:left="3600" w:hanging="360"/>
      </w:pPr>
      <w:rPr>
        <w:rFonts w:ascii="Courier New" w:hAnsi="Courier New" w:hint="default"/>
      </w:rPr>
    </w:lvl>
    <w:lvl w:ilvl="5" w:tplc="5E0ECBE8">
      <w:start w:val="1"/>
      <w:numFmt w:val="bullet"/>
      <w:lvlText w:val=""/>
      <w:lvlJc w:val="left"/>
      <w:pPr>
        <w:ind w:left="4320" w:hanging="360"/>
      </w:pPr>
      <w:rPr>
        <w:rFonts w:ascii="Wingdings" w:hAnsi="Wingdings" w:hint="default"/>
      </w:rPr>
    </w:lvl>
    <w:lvl w:ilvl="6" w:tplc="2E04B0FA">
      <w:start w:val="1"/>
      <w:numFmt w:val="bullet"/>
      <w:lvlText w:val=""/>
      <w:lvlJc w:val="left"/>
      <w:pPr>
        <w:ind w:left="5040" w:hanging="360"/>
      </w:pPr>
      <w:rPr>
        <w:rFonts w:ascii="Symbol" w:hAnsi="Symbol" w:hint="default"/>
      </w:rPr>
    </w:lvl>
    <w:lvl w:ilvl="7" w:tplc="1024A99E">
      <w:start w:val="1"/>
      <w:numFmt w:val="bullet"/>
      <w:lvlText w:val="o"/>
      <w:lvlJc w:val="left"/>
      <w:pPr>
        <w:ind w:left="5760" w:hanging="360"/>
      </w:pPr>
      <w:rPr>
        <w:rFonts w:ascii="Courier New" w:hAnsi="Courier New" w:hint="default"/>
      </w:rPr>
    </w:lvl>
    <w:lvl w:ilvl="8" w:tplc="A6CEACB8">
      <w:start w:val="1"/>
      <w:numFmt w:val="bullet"/>
      <w:lvlText w:val=""/>
      <w:lvlJc w:val="left"/>
      <w:pPr>
        <w:ind w:left="6480" w:hanging="360"/>
      </w:pPr>
      <w:rPr>
        <w:rFonts w:ascii="Wingdings" w:hAnsi="Wingdings" w:hint="default"/>
      </w:rPr>
    </w:lvl>
  </w:abstractNum>
  <w:abstractNum w:abstractNumId="25" w15:restartNumberingAfterBreak="0">
    <w:nsid w:val="7BC2B652"/>
    <w:multiLevelType w:val="hybridMultilevel"/>
    <w:tmpl w:val="43AC7946"/>
    <w:lvl w:ilvl="0" w:tplc="E4CA96E4">
      <w:start w:val="1"/>
      <w:numFmt w:val="bullet"/>
      <w:lvlText w:val=""/>
      <w:lvlJc w:val="left"/>
      <w:pPr>
        <w:ind w:left="360" w:hanging="360"/>
      </w:pPr>
      <w:rPr>
        <w:rFonts w:ascii="Symbol" w:hAnsi="Symbol" w:hint="default"/>
      </w:rPr>
    </w:lvl>
    <w:lvl w:ilvl="1" w:tplc="4AAE88B2">
      <w:start w:val="1"/>
      <w:numFmt w:val="bullet"/>
      <w:lvlText w:val="o"/>
      <w:lvlJc w:val="left"/>
      <w:pPr>
        <w:ind w:left="1440" w:hanging="360"/>
      </w:pPr>
      <w:rPr>
        <w:rFonts w:ascii="Courier New" w:hAnsi="Courier New" w:hint="default"/>
      </w:rPr>
    </w:lvl>
    <w:lvl w:ilvl="2" w:tplc="9DFA0602">
      <w:start w:val="1"/>
      <w:numFmt w:val="bullet"/>
      <w:lvlText w:val=""/>
      <w:lvlJc w:val="left"/>
      <w:pPr>
        <w:ind w:left="2160" w:hanging="360"/>
      </w:pPr>
      <w:rPr>
        <w:rFonts w:ascii="Wingdings" w:hAnsi="Wingdings" w:hint="default"/>
      </w:rPr>
    </w:lvl>
    <w:lvl w:ilvl="3" w:tplc="D60AE4B6">
      <w:start w:val="1"/>
      <w:numFmt w:val="bullet"/>
      <w:lvlText w:val=""/>
      <w:lvlJc w:val="left"/>
      <w:pPr>
        <w:ind w:left="2880" w:hanging="360"/>
      </w:pPr>
      <w:rPr>
        <w:rFonts w:ascii="Symbol" w:hAnsi="Symbol" w:hint="default"/>
      </w:rPr>
    </w:lvl>
    <w:lvl w:ilvl="4" w:tplc="A8E0065C">
      <w:start w:val="1"/>
      <w:numFmt w:val="bullet"/>
      <w:lvlText w:val="o"/>
      <w:lvlJc w:val="left"/>
      <w:pPr>
        <w:ind w:left="3600" w:hanging="360"/>
      </w:pPr>
      <w:rPr>
        <w:rFonts w:ascii="Courier New" w:hAnsi="Courier New" w:hint="default"/>
      </w:rPr>
    </w:lvl>
    <w:lvl w:ilvl="5" w:tplc="301AE6A8">
      <w:start w:val="1"/>
      <w:numFmt w:val="bullet"/>
      <w:lvlText w:val=""/>
      <w:lvlJc w:val="left"/>
      <w:pPr>
        <w:ind w:left="4320" w:hanging="360"/>
      </w:pPr>
      <w:rPr>
        <w:rFonts w:ascii="Wingdings" w:hAnsi="Wingdings" w:hint="default"/>
      </w:rPr>
    </w:lvl>
    <w:lvl w:ilvl="6" w:tplc="59720426">
      <w:start w:val="1"/>
      <w:numFmt w:val="bullet"/>
      <w:lvlText w:val=""/>
      <w:lvlJc w:val="left"/>
      <w:pPr>
        <w:ind w:left="5040" w:hanging="360"/>
      </w:pPr>
      <w:rPr>
        <w:rFonts w:ascii="Symbol" w:hAnsi="Symbol" w:hint="default"/>
      </w:rPr>
    </w:lvl>
    <w:lvl w:ilvl="7" w:tplc="8C6A4D16">
      <w:start w:val="1"/>
      <w:numFmt w:val="bullet"/>
      <w:lvlText w:val="o"/>
      <w:lvlJc w:val="left"/>
      <w:pPr>
        <w:ind w:left="5760" w:hanging="360"/>
      </w:pPr>
      <w:rPr>
        <w:rFonts w:ascii="Courier New" w:hAnsi="Courier New" w:hint="default"/>
      </w:rPr>
    </w:lvl>
    <w:lvl w:ilvl="8" w:tplc="B7E44A40">
      <w:start w:val="1"/>
      <w:numFmt w:val="bullet"/>
      <w:lvlText w:val=""/>
      <w:lvlJc w:val="left"/>
      <w:pPr>
        <w:ind w:left="6480" w:hanging="360"/>
      </w:pPr>
      <w:rPr>
        <w:rFonts w:ascii="Wingdings" w:hAnsi="Wingdings" w:hint="default"/>
      </w:rPr>
    </w:lvl>
  </w:abstractNum>
  <w:abstractNum w:abstractNumId="26" w15:restartNumberingAfterBreak="0">
    <w:nsid w:val="7D5A030D"/>
    <w:multiLevelType w:val="hybridMultilevel"/>
    <w:tmpl w:val="2CC62558"/>
    <w:lvl w:ilvl="0" w:tplc="EB3864CA">
      <w:start w:val="1"/>
      <w:numFmt w:val="bullet"/>
      <w:lvlText w:val=""/>
      <w:lvlJc w:val="left"/>
      <w:pPr>
        <w:ind w:left="360" w:hanging="360"/>
      </w:pPr>
      <w:rPr>
        <w:rFonts w:ascii="Symbol" w:hAnsi="Symbol" w:hint="default"/>
      </w:rPr>
    </w:lvl>
    <w:lvl w:ilvl="1" w:tplc="24589900">
      <w:start w:val="1"/>
      <w:numFmt w:val="bullet"/>
      <w:lvlText w:val="o"/>
      <w:lvlJc w:val="left"/>
      <w:pPr>
        <w:ind w:left="1440" w:hanging="360"/>
      </w:pPr>
      <w:rPr>
        <w:rFonts w:ascii="Courier New" w:hAnsi="Courier New" w:hint="default"/>
      </w:rPr>
    </w:lvl>
    <w:lvl w:ilvl="2" w:tplc="23C6E7DC">
      <w:start w:val="1"/>
      <w:numFmt w:val="bullet"/>
      <w:lvlText w:val=""/>
      <w:lvlJc w:val="left"/>
      <w:pPr>
        <w:ind w:left="2160" w:hanging="360"/>
      </w:pPr>
      <w:rPr>
        <w:rFonts w:ascii="Wingdings" w:hAnsi="Wingdings" w:hint="default"/>
      </w:rPr>
    </w:lvl>
    <w:lvl w:ilvl="3" w:tplc="8F5E8E7C">
      <w:start w:val="1"/>
      <w:numFmt w:val="bullet"/>
      <w:lvlText w:val=""/>
      <w:lvlJc w:val="left"/>
      <w:pPr>
        <w:ind w:left="2880" w:hanging="360"/>
      </w:pPr>
      <w:rPr>
        <w:rFonts w:ascii="Symbol" w:hAnsi="Symbol" w:hint="default"/>
      </w:rPr>
    </w:lvl>
    <w:lvl w:ilvl="4" w:tplc="AA4EEF36">
      <w:start w:val="1"/>
      <w:numFmt w:val="bullet"/>
      <w:lvlText w:val="o"/>
      <w:lvlJc w:val="left"/>
      <w:pPr>
        <w:ind w:left="3600" w:hanging="360"/>
      </w:pPr>
      <w:rPr>
        <w:rFonts w:ascii="Courier New" w:hAnsi="Courier New" w:hint="default"/>
      </w:rPr>
    </w:lvl>
    <w:lvl w:ilvl="5" w:tplc="8E14209C">
      <w:start w:val="1"/>
      <w:numFmt w:val="bullet"/>
      <w:lvlText w:val=""/>
      <w:lvlJc w:val="left"/>
      <w:pPr>
        <w:ind w:left="4320" w:hanging="360"/>
      </w:pPr>
      <w:rPr>
        <w:rFonts w:ascii="Wingdings" w:hAnsi="Wingdings" w:hint="default"/>
      </w:rPr>
    </w:lvl>
    <w:lvl w:ilvl="6" w:tplc="63DEAC52">
      <w:start w:val="1"/>
      <w:numFmt w:val="bullet"/>
      <w:lvlText w:val=""/>
      <w:lvlJc w:val="left"/>
      <w:pPr>
        <w:ind w:left="5040" w:hanging="360"/>
      </w:pPr>
      <w:rPr>
        <w:rFonts w:ascii="Symbol" w:hAnsi="Symbol" w:hint="default"/>
      </w:rPr>
    </w:lvl>
    <w:lvl w:ilvl="7" w:tplc="46B6085A">
      <w:start w:val="1"/>
      <w:numFmt w:val="bullet"/>
      <w:lvlText w:val="o"/>
      <w:lvlJc w:val="left"/>
      <w:pPr>
        <w:ind w:left="5760" w:hanging="360"/>
      </w:pPr>
      <w:rPr>
        <w:rFonts w:ascii="Courier New" w:hAnsi="Courier New" w:hint="default"/>
      </w:rPr>
    </w:lvl>
    <w:lvl w:ilvl="8" w:tplc="E3E215A8">
      <w:start w:val="1"/>
      <w:numFmt w:val="bullet"/>
      <w:lvlText w:val=""/>
      <w:lvlJc w:val="left"/>
      <w:pPr>
        <w:ind w:left="6480" w:hanging="360"/>
      </w:pPr>
      <w:rPr>
        <w:rFonts w:ascii="Wingdings" w:hAnsi="Wingdings" w:hint="default"/>
      </w:rPr>
    </w:lvl>
  </w:abstractNum>
  <w:num w:numId="1" w16cid:durableId="1005323036">
    <w:abstractNumId w:val="21"/>
  </w:num>
  <w:num w:numId="2" w16cid:durableId="1557819943">
    <w:abstractNumId w:val="15"/>
  </w:num>
  <w:num w:numId="3" w16cid:durableId="1160342658">
    <w:abstractNumId w:val="24"/>
  </w:num>
  <w:num w:numId="4" w16cid:durableId="798231705">
    <w:abstractNumId w:val="25"/>
  </w:num>
  <w:num w:numId="5" w16cid:durableId="739061863">
    <w:abstractNumId w:val="26"/>
  </w:num>
  <w:num w:numId="6" w16cid:durableId="187450921">
    <w:abstractNumId w:val="2"/>
  </w:num>
  <w:num w:numId="7" w16cid:durableId="988361690">
    <w:abstractNumId w:val="23"/>
  </w:num>
  <w:num w:numId="8" w16cid:durableId="447815116">
    <w:abstractNumId w:val="9"/>
  </w:num>
  <w:num w:numId="9" w16cid:durableId="75325382">
    <w:abstractNumId w:val="19"/>
  </w:num>
  <w:num w:numId="10" w16cid:durableId="157162861">
    <w:abstractNumId w:val="18"/>
  </w:num>
  <w:num w:numId="11" w16cid:durableId="512035059">
    <w:abstractNumId w:val="1"/>
  </w:num>
  <w:num w:numId="12" w16cid:durableId="1002590102">
    <w:abstractNumId w:val="17"/>
  </w:num>
  <w:num w:numId="13" w16cid:durableId="1365712289">
    <w:abstractNumId w:val="22"/>
  </w:num>
  <w:num w:numId="14" w16cid:durableId="1881169511">
    <w:abstractNumId w:val="0"/>
  </w:num>
  <w:num w:numId="15" w16cid:durableId="1274363214">
    <w:abstractNumId w:val="20"/>
  </w:num>
  <w:num w:numId="16" w16cid:durableId="1976137809">
    <w:abstractNumId w:val="10"/>
  </w:num>
  <w:num w:numId="17" w16cid:durableId="324744773">
    <w:abstractNumId w:val="14"/>
  </w:num>
  <w:num w:numId="18" w16cid:durableId="1019503863">
    <w:abstractNumId w:val="5"/>
  </w:num>
  <w:num w:numId="19" w16cid:durableId="75903576">
    <w:abstractNumId w:val="7"/>
  </w:num>
  <w:num w:numId="20" w16cid:durableId="580142631">
    <w:abstractNumId w:val="13"/>
  </w:num>
  <w:num w:numId="21" w16cid:durableId="846942687">
    <w:abstractNumId w:val="11"/>
  </w:num>
  <w:num w:numId="22" w16cid:durableId="1019695837">
    <w:abstractNumId w:val="16"/>
  </w:num>
  <w:num w:numId="23" w16cid:durableId="348070115">
    <w:abstractNumId w:val="8"/>
  </w:num>
  <w:num w:numId="24" w16cid:durableId="749733599">
    <w:abstractNumId w:val="4"/>
  </w:num>
  <w:num w:numId="25" w16cid:durableId="98455389">
    <w:abstractNumId w:val="12"/>
  </w:num>
  <w:num w:numId="26" w16cid:durableId="1835105561">
    <w:abstractNumId w:val="3"/>
  </w:num>
  <w:num w:numId="27" w16cid:durableId="11174825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0E479A"/>
    <w:rsid w:val="002B0018"/>
    <w:rsid w:val="003319DC"/>
    <w:rsid w:val="003F1D6B"/>
    <w:rsid w:val="0059472C"/>
    <w:rsid w:val="005A3324"/>
    <w:rsid w:val="00707576"/>
    <w:rsid w:val="007134BA"/>
    <w:rsid w:val="007353FF"/>
    <w:rsid w:val="0094058B"/>
    <w:rsid w:val="009A35E1"/>
    <w:rsid w:val="009D5193"/>
    <w:rsid w:val="009F2BA0"/>
    <w:rsid w:val="00A13DB1"/>
    <w:rsid w:val="00A86DE3"/>
    <w:rsid w:val="00AA03B1"/>
    <w:rsid w:val="00C4743B"/>
    <w:rsid w:val="00E80401"/>
    <w:rsid w:val="00ED4B32"/>
    <w:rsid w:val="0253E801"/>
    <w:rsid w:val="140E479A"/>
    <w:rsid w:val="26BC0564"/>
    <w:rsid w:val="2FD11467"/>
    <w:rsid w:val="560554D2"/>
    <w:rsid w:val="5E6D8AF5"/>
    <w:rsid w:val="5F8A5AF7"/>
    <w:rsid w:val="6B4162BD"/>
    <w:rsid w:val="6E3C6B6B"/>
    <w:rsid w:val="75C05D66"/>
    <w:rsid w:val="767141BC"/>
    <w:rsid w:val="7D284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E479A"/>
  <w15:chartTrackingRefBased/>
  <w15:docId w15:val="{F15C37FF-7059-461E-A7E9-DDF7D7407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DB1"/>
    <w:pPr>
      <w:jc w:val="both"/>
    </w:p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4">
    <w:name w:val="heading 4"/>
    <w:basedOn w:val="Normal"/>
    <w:next w:val="Normal"/>
    <w:uiPriority w:val="9"/>
    <w:unhideWhenUsed/>
    <w:qFormat/>
    <w:rsid w:val="7D2846F7"/>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semiHidden/>
    <w:unhideWhenUsed/>
    <w:rsid w:val="009D519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990ff-bc9d-4751-a5b1-ab8277f3e43a" xsi:nil="true"/>
    <Owner xmlns="3efe6d4e-120e-4f04-bb06-b1a2962557f1">
      <UserInfo>
        <DisplayName/>
        <AccountId xsi:nil="true"/>
        <AccountType/>
      </UserInfo>
    </Owner>
    <lcf76f155ced4ddcb4097134ff3c332f xmlns="3efe6d4e-120e-4f04-bb06-b1a2962557f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F1178B141CB445AD500983803FAD64" ma:contentTypeVersion="14" ma:contentTypeDescription="Create a new document." ma:contentTypeScope="" ma:versionID="94a2aa5155d68d9ac6a51a3a6372a6db">
  <xsd:schema xmlns:xsd="http://www.w3.org/2001/XMLSchema" xmlns:xs="http://www.w3.org/2001/XMLSchema" xmlns:p="http://schemas.microsoft.com/office/2006/metadata/properties" xmlns:ns2="3efe6d4e-120e-4f04-bb06-b1a2962557f1" xmlns:ns3="e7d990ff-bc9d-4751-a5b1-ab8277f3e43a" targetNamespace="http://schemas.microsoft.com/office/2006/metadata/properties" ma:root="true" ma:fieldsID="9dfa8a2d270b3824185bf90d6be73d32" ns2:_="" ns3:_="">
    <xsd:import namespace="3efe6d4e-120e-4f04-bb06-b1a2962557f1"/>
    <xsd:import namespace="e7d990ff-bc9d-4751-a5b1-ab8277f3e4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Owner"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e6d4e-120e-4f04-bb06-b1a296255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Owner" ma:index="16"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721677b-bee4-482f-b0fa-c1668be85ea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990ff-bc9d-4751-a5b1-ab8277f3e43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ba58a5-6180-4768-8139-14bb2bccf7cd}" ma:internalName="TaxCatchAll" ma:showField="CatchAllData" ma:web="e7d990ff-bc9d-4751-a5b1-ab8277f3e4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FB6A4E-C227-4581-BD11-1416FD2798DF}">
  <ds:schemaRefs>
    <ds:schemaRef ds:uri="http://schemas.microsoft.com/office/2006/metadata/properties"/>
    <ds:schemaRef ds:uri="http://schemas.microsoft.com/office/infopath/2007/PartnerControls"/>
    <ds:schemaRef ds:uri="e7d990ff-bc9d-4751-a5b1-ab8277f3e43a"/>
    <ds:schemaRef ds:uri="3efe6d4e-120e-4f04-bb06-b1a2962557f1"/>
  </ds:schemaRefs>
</ds:datastoreItem>
</file>

<file path=customXml/itemProps2.xml><?xml version="1.0" encoding="utf-8"?>
<ds:datastoreItem xmlns:ds="http://schemas.openxmlformats.org/officeDocument/2006/customXml" ds:itemID="{9ED7EF84-7082-4591-A63C-E3130FD765C7}">
  <ds:schemaRefs>
    <ds:schemaRef ds:uri="http://schemas.microsoft.com/sharepoint/v3/contenttype/forms"/>
  </ds:schemaRefs>
</ds:datastoreItem>
</file>

<file path=customXml/itemProps3.xml><?xml version="1.0" encoding="utf-8"?>
<ds:datastoreItem xmlns:ds="http://schemas.openxmlformats.org/officeDocument/2006/customXml" ds:itemID="{DD418C0E-7707-44BE-A81E-F9F5D7DA1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e6d4e-120e-4f04-bb06-b1a2962557f1"/>
    <ds:schemaRef ds:uri="e7d990ff-bc9d-4751-a5b1-ab8277f3e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5</Pages>
  <Words>1486</Words>
  <Characters>8505</Characters>
  <Application>Microsoft Office Word</Application>
  <DocSecurity>0</DocSecurity>
  <Lines>139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Klein</dc:creator>
  <cp:keywords/>
  <dc:description/>
  <cp:lastModifiedBy>Angela Hall</cp:lastModifiedBy>
  <cp:revision>6</cp:revision>
  <dcterms:created xsi:type="dcterms:W3CDTF">2026-03-25T23:45:00Z</dcterms:created>
  <dcterms:modified xsi:type="dcterms:W3CDTF">2026-03-26T21:09:00Z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0x01010054F1178B141CB445AD500983803FAD64</vt:lpwstr>
  </property>
  <property fmtid="{D5CDD505-2E9C-101B-9397-08002B2CF9AE}" pid="3" name="MediaServiceImageTags">
    <vt:lpwstr/>
  </property>
</Properties>
</file>